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E51CE" w14:textId="4CD14945" w:rsidR="00893DB3" w:rsidRDefault="00893DB3" w:rsidP="00893DB3">
      <w:pPr>
        <w:jc w:val="right"/>
        <w:rPr>
          <w:b/>
          <w:szCs w:val="24"/>
          <w:lang w:eastAsia="lt-LT"/>
        </w:rPr>
      </w:pPr>
      <w:r>
        <w:rPr>
          <w:b/>
          <w:szCs w:val="24"/>
          <w:lang w:eastAsia="lt-LT"/>
        </w:rPr>
        <w:t xml:space="preserve">Projektas </w:t>
      </w:r>
    </w:p>
    <w:p w14:paraId="1956BC87" w14:textId="246F5360" w:rsidR="00893DB3" w:rsidRPr="00E86981" w:rsidRDefault="00893DB3" w:rsidP="00893DB3">
      <w:pPr>
        <w:jc w:val="center"/>
        <w:rPr>
          <w:b/>
          <w:szCs w:val="24"/>
          <w:lang w:eastAsia="lt-LT"/>
        </w:rPr>
      </w:pPr>
      <w:r w:rsidRPr="00E86981">
        <w:rPr>
          <w:b/>
          <w:szCs w:val="24"/>
          <w:lang w:eastAsia="lt-LT"/>
        </w:rPr>
        <w:t>ŠIAULIŲ „SANTARVĖS“ GIMNAZIJOS</w:t>
      </w:r>
    </w:p>
    <w:p w14:paraId="2F8B4DED" w14:textId="77777777" w:rsidR="00893DB3" w:rsidRPr="00E86981" w:rsidRDefault="00893DB3" w:rsidP="00893DB3">
      <w:pPr>
        <w:tabs>
          <w:tab w:val="left" w:pos="14656"/>
        </w:tabs>
        <w:jc w:val="center"/>
        <w:rPr>
          <w:b/>
          <w:szCs w:val="24"/>
          <w:lang w:eastAsia="lt-LT"/>
        </w:rPr>
      </w:pPr>
      <w:r w:rsidRPr="00E86981">
        <w:rPr>
          <w:b/>
          <w:szCs w:val="24"/>
          <w:lang w:eastAsia="lt-LT"/>
        </w:rPr>
        <w:t>DIREKTORĖS INGRIDOS KUOLIENĖS</w:t>
      </w:r>
    </w:p>
    <w:p w14:paraId="0E39507F" w14:textId="77777777" w:rsidR="00893DB3" w:rsidRDefault="00893DB3" w:rsidP="00893DB3">
      <w:pPr>
        <w:tabs>
          <w:tab w:val="left" w:pos="14656"/>
        </w:tabs>
        <w:jc w:val="center"/>
        <w:rPr>
          <w:szCs w:val="24"/>
          <w:lang w:eastAsia="lt-LT"/>
        </w:rPr>
      </w:pPr>
    </w:p>
    <w:p w14:paraId="47D1D1FB" w14:textId="77777777" w:rsidR="00893DB3" w:rsidRPr="00DA4C2F" w:rsidRDefault="00893DB3" w:rsidP="00893DB3">
      <w:pPr>
        <w:jc w:val="center"/>
        <w:rPr>
          <w:b/>
          <w:szCs w:val="24"/>
          <w:lang w:eastAsia="lt-LT"/>
        </w:rPr>
      </w:pPr>
      <w:r>
        <w:rPr>
          <w:b/>
          <w:szCs w:val="24"/>
          <w:lang w:eastAsia="lt-LT"/>
        </w:rPr>
        <w:t>2024</w:t>
      </w:r>
      <w:r w:rsidRPr="00113F39">
        <w:rPr>
          <w:b/>
          <w:szCs w:val="24"/>
          <w:lang w:eastAsia="lt-LT"/>
        </w:rPr>
        <w:t xml:space="preserve"> METŲ VEIKLOS</w:t>
      </w:r>
      <w:r w:rsidRPr="00DA4C2F">
        <w:rPr>
          <w:b/>
          <w:szCs w:val="24"/>
          <w:lang w:eastAsia="lt-LT"/>
        </w:rPr>
        <w:t xml:space="preserve"> ATASKAITA</w:t>
      </w:r>
    </w:p>
    <w:p w14:paraId="57716CB7" w14:textId="77777777" w:rsidR="00893DB3" w:rsidRPr="00DA4C2F" w:rsidRDefault="00893DB3" w:rsidP="00893DB3">
      <w:pPr>
        <w:jc w:val="center"/>
        <w:rPr>
          <w:szCs w:val="24"/>
          <w:lang w:eastAsia="lt-LT"/>
        </w:rPr>
      </w:pPr>
    </w:p>
    <w:p w14:paraId="35647CDA" w14:textId="77777777" w:rsidR="00893DB3" w:rsidRPr="00DA4C2F" w:rsidRDefault="00893DB3" w:rsidP="00893DB3">
      <w:pPr>
        <w:jc w:val="center"/>
        <w:rPr>
          <w:szCs w:val="24"/>
          <w:lang w:eastAsia="lt-LT"/>
        </w:rPr>
      </w:pPr>
      <w:r>
        <w:rPr>
          <w:szCs w:val="24"/>
          <w:lang w:eastAsia="lt-LT"/>
        </w:rPr>
        <w:t>2025 m. sausio 17 d.</w:t>
      </w:r>
      <w:r w:rsidRPr="00DA4C2F">
        <w:rPr>
          <w:szCs w:val="24"/>
          <w:lang w:eastAsia="lt-LT"/>
        </w:rPr>
        <w:t xml:space="preserve"> </w:t>
      </w:r>
      <w:r w:rsidRPr="007343FB">
        <w:rPr>
          <w:szCs w:val="24"/>
          <w:lang w:eastAsia="lt-LT"/>
        </w:rPr>
        <w:t xml:space="preserve">Nr. </w:t>
      </w:r>
      <w:r>
        <w:rPr>
          <w:szCs w:val="24"/>
          <w:lang w:eastAsia="lt-LT"/>
        </w:rPr>
        <w:t xml:space="preserve">S-........(4.10) </w:t>
      </w:r>
    </w:p>
    <w:p w14:paraId="6B167EE6" w14:textId="77777777" w:rsidR="00893DB3" w:rsidRPr="00DA4C2F" w:rsidRDefault="00893DB3" w:rsidP="00893DB3">
      <w:pPr>
        <w:tabs>
          <w:tab w:val="left" w:pos="3828"/>
        </w:tabs>
        <w:jc w:val="center"/>
        <w:rPr>
          <w:szCs w:val="24"/>
          <w:lang w:eastAsia="lt-LT"/>
        </w:rPr>
      </w:pPr>
      <w:r>
        <w:rPr>
          <w:szCs w:val="24"/>
          <w:lang w:eastAsia="lt-LT"/>
        </w:rPr>
        <w:t>Šiauliai</w:t>
      </w:r>
    </w:p>
    <w:p w14:paraId="590F373D" w14:textId="77777777" w:rsidR="00893DB3" w:rsidRDefault="00893DB3" w:rsidP="00893DB3">
      <w:pPr>
        <w:rPr>
          <w:lang w:eastAsia="lt-LT"/>
        </w:rPr>
      </w:pPr>
    </w:p>
    <w:p w14:paraId="37C6F867" w14:textId="77777777" w:rsidR="00893DB3" w:rsidRPr="006A479B" w:rsidRDefault="00893DB3" w:rsidP="00893DB3">
      <w:pPr>
        <w:jc w:val="center"/>
        <w:rPr>
          <w:b/>
          <w:lang w:eastAsia="lt-LT"/>
        </w:rPr>
      </w:pPr>
      <w:r w:rsidRPr="006A479B">
        <w:rPr>
          <w:b/>
          <w:lang w:eastAsia="lt-LT"/>
        </w:rPr>
        <w:t>I SKYRIUS</w:t>
      </w:r>
    </w:p>
    <w:p w14:paraId="673447B4" w14:textId="77777777" w:rsidR="00893DB3" w:rsidRDefault="00893DB3" w:rsidP="00893DB3">
      <w:pPr>
        <w:jc w:val="center"/>
        <w:rPr>
          <w:b/>
          <w:lang w:eastAsia="lt-LT"/>
        </w:rPr>
      </w:pPr>
      <w:r w:rsidRPr="006A479B">
        <w:rPr>
          <w:b/>
          <w:lang w:eastAsia="lt-LT"/>
        </w:rPr>
        <w:t>STRATEGINIO PLANO IR METINIO VEIKLOS PLANO ĮGYVENDINIMAS</w:t>
      </w:r>
    </w:p>
    <w:p w14:paraId="5BAFBEBF" w14:textId="77777777" w:rsidR="00893DB3" w:rsidRDefault="00893DB3" w:rsidP="00893DB3">
      <w:pPr>
        <w:jc w:val="center"/>
        <w:rPr>
          <w:b/>
          <w:lang w:eastAsia="lt-LT"/>
        </w:rPr>
      </w:pPr>
    </w:p>
    <w:p w14:paraId="003596FB" w14:textId="77777777" w:rsidR="00893DB3" w:rsidRDefault="00893DB3" w:rsidP="00893DB3">
      <w:pPr>
        <w:jc w:val="center"/>
        <w:rPr>
          <w:b/>
          <w:lang w:eastAsia="lt-LT"/>
        </w:rPr>
      </w:pPr>
    </w:p>
    <w:p w14:paraId="22EDDCBF" w14:textId="77777777" w:rsidR="00893DB3" w:rsidRDefault="00893DB3" w:rsidP="00893DB3">
      <w:pPr>
        <w:ind w:firstLine="567"/>
        <w:jc w:val="both"/>
        <w:textAlignment w:val="baseline"/>
        <w:rPr>
          <w:szCs w:val="24"/>
          <w:lang w:eastAsia="lt-LT"/>
        </w:rPr>
      </w:pPr>
      <w:r w:rsidRPr="00722CAA">
        <w:rPr>
          <w:szCs w:val="24"/>
          <w:lang w:eastAsia="lt-LT"/>
        </w:rPr>
        <w:t xml:space="preserve">2024 m. gimnazija iš esmės įgyvendino su ugdymo turiniu ir ugdymo proceso organizavimu susietus tikslus bei išsikeltus uždavinius, kurių įgyvendinimą vertino sutartais matavimo kriterijais. </w:t>
      </w:r>
    </w:p>
    <w:p w14:paraId="1A3A62C2" w14:textId="77777777" w:rsidR="00893DB3" w:rsidRDefault="00893DB3" w:rsidP="00893DB3">
      <w:pPr>
        <w:pStyle w:val="paragraph"/>
        <w:spacing w:before="0" w:beforeAutospacing="0" w:after="0" w:afterAutospacing="0"/>
        <w:ind w:firstLine="567"/>
        <w:jc w:val="both"/>
        <w:textAlignment w:val="baseline"/>
        <w:rPr>
          <w:rStyle w:val="normaltextrun"/>
        </w:rPr>
      </w:pPr>
      <w:r>
        <w:rPr>
          <w:rStyle w:val="normaltextrun"/>
          <w:color w:val="000000"/>
        </w:rPr>
        <w:t xml:space="preserve"> 2024 m. rugsėjo 1 d. duomenimis gimnazijoje mokosi 251 mokinys, iš jų: 1-4 kl. – 77 mokiniai, 5-8 kl. – 99 mokiniai, 9-10 kl. – 47 mokiniai, 11-12 kl. – 28 mokiniai.</w:t>
      </w:r>
      <w:r w:rsidRPr="002F0657">
        <w:rPr>
          <w:rStyle w:val="normaltextrun"/>
        </w:rPr>
        <w:t xml:space="preserve"> </w:t>
      </w:r>
    </w:p>
    <w:p w14:paraId="4CEB6665" w14:textId="77777777" w:rsidR="00893DB3" w:rsidRDefault="00893DB3" w:rsidP="00893DB3">
      <w:pPr>
        <w:pStyle w:val="paragraph"/>
        <w:spacing w:before="0" w:beforeAutospacing="0" w:after="0" w:afterAutospacing="0"/>
        <w:ind w:firstLine="567"/>
        <w:jc w:val="both"/>
        <w:textAlignment w:val="baseline"/>
        <w:rPr>
          <w:rFonts w:ascii="Segoe UI" w:hAnsi="Segoe UI" w:cs="Segoe UI"/>
          <w:sz w:val="18"/>
          <w:szCs w:val="18"/>
        </w:rPr>
      </w:pPr>
      <w:r>
        <w:rPr>
          <w:rStyle w:val="normaltextrun"/>
        </w:rPr>
        <w:t>Nuo 2019 m. rugsėjo 1 d. gimnazija yra įtraukta į projekto „Renkuosi Lietuvą“ mokyklų, priimančių mokytis užsieniečių ar Lietuvos Respublikos piliečių, grįžusių iš užsienio, vaikus, tinklą. Tokių mokinių 2019-2020 m. m.  buvo 18,   2020-2021 m. m.  – 24,  2021-2022 m. m. – 122, iš jų 109 Ukrainos karo pabėgėlių vaikai, 2022-2023 m. m. – 143, iš jų 122 Ukrainos karo pabėgėlių  vaikai, 2023-2024 m. m. – 93, iš jų 88 Ukrainos karo pabėgėlių vaikai, 2024-2025 m. m. – 68, iš jų 64 Ukrainos karo pabėgėlių  vaikai. Iš atvykusių mokinių tik maža dalis moka lietuvių kalbą, kiti kalba rusų, ukrainiečių, anglų ir kt. kalbomis. </w:t>
      </w:r>
      <w:r>
        <w:rPr>
          <w:rStyle w:val="eop"/>
        </w:rPr>
        <w:t> </w:t>
      </w:r>
    </w:p>
    <w:p w14:paraId="7DC41A30" w14:textId="77777777" w:rsidR="00893DB3" w:rsidRPr="002F0657" w:rsidRDefault="00893DB3" w:rsidP="00893DB3">
      <w:pPr>
        <w:pStyle w:val="paragraph"/>
        <w:spacing w:before="0" w:beforeAutospacing="0" w:after="0" w:afterAutospacing="0"/>
        <w:ind w:firstLine="567"/>
        <w:jc w:val="both"/>
        <w:textAlignment w:val="baseline"/>
        <w:rPr>
          <w:rStyle w:val="eop"/>
          <w:rFonts w:ascii="Segoe UI" w:hAnsi="Segoe UI" w:cs="Segoe UI"/>
          <w:sz w:val="18"/>
          <w:szCs w:val="18"/>
        </w:rPr>
      </w:pPr>
      <w:r>
        <w:rPr>
          <w:rStyle w:val="normaltextrun"/>
          <w:color w:val="000000"/>
        </w:rPr>
        <w:t xml:space="preserve"> 2024 m. spalio 31 d. duomenimis 1-12 klasių</w:t>
      </w:r>
      <w:r>
        <w:rPr>
          <w:rStyle w:val="normaltextrun"/>
          <w:color w:val="FF0000"/>
        </w:rPr>
        <w:t xml:space="preserve"> </w:t>
      </w:r>
      <w:r>
        <w:rPr>
          <w:rStyle w:val="normaltextrun"/>
        </w:rPr>
        <w:t>85 mokiniai (33,8 proc.) gauna socialinę paramą.</w:t>
      </w:r>
      <w:r>
        <w:rPr>
          <w:rStyle w:val="normaltextrun"/>
          <w:color w:val="007BB8"/>
        </w:rPr>
        <w:t xml:space="preserve"> </w:t>
      </w:r>
      <w:r>
        <w:rPr>
          <w:rStyle w:val="normaltextrun"/>
        </w:rPr>
        <w:t>Specialioji pedagoginė pagalba teikiama 35 (13,9 proc.) mokiniams, 31 (12,3 proc.) mokinys lanko logopedo pratybas. </w:t>
      </w:r>
      <w:r>
        <w:rPr>
          <w:rStyle w:val="eop"/>
        </w:rPr>
        <w:t> </w:t>
      </w:r>
      <w:r>
        <w:rPr>
          <w:rStyle w:val="normaltextrun"/>
        </w:rPr>
        <w:t>Gimnazijoje su mokiniais dirba švietimo pagalbos specialistai (logopedas/specialusis</w:t>
      </w:r>
      <w:r>
        <w:rPr>
          <w:rStyle w:val="normaltextrun"/>
          <w:b/>
          <w:bCs/>
        </w:rPr>
        <w:t xml:space="preserve"> </w:t>
      </w:r>
      <w:r>
        <w:rPr>
          <w:rStyle w:val="normaltextrun"/>
        </w:rPr>
        <w:t>pedagogas, socialinis pedagogas, psichologas), 5 mokytojo padėjėjai, profesinio orientavimo konsultantas, socialinių kompetencijų ugdymo koordinatorius</w:t>
      </w:r>
      <w:r>
        <w:rPr>
          <w:rStyle w:val="normaltextrun"/>
          <w:b/>
          <w:bCs/>
        </w:rPr>
        <w:t>.</w:t>
      </w:r>
      <w:r>
        <w:rPr>
          <w:rStyle w:val="eop"/>
        </w:rPr>
        <w:t> </w:t>
      </w:r>
    </w:p>
    <w:p w14:paraId="672D9A0C" w14:textId="77777777" w:rsidR="00893DB3" w:rsidRDefault="00893DB3" w:rsidP="00893DB3">
      <w:pPr>
        <w:pStyle w:val="paragraph"/>
        <w:spacing w:before="0" w:beforeAutospacing="0" w:after="0" w:afterAutospacing="0"/>
        <w:ind w:firstLine="567"/>
        <w:jc w:val="both"/>
        <w:textAlignment w:val="baseline"/>
        <w:rPr>
          <w:rFonts w:ascii="Segoe UI" w:hAnsi="Segoe UI" w:cs="Segoe UI"/>
          <w:sz w:val="18"/>
          <w:szCs w:val="18"/>
        </w:rPr>
      </w:pPr>
      <w:r w:rsidRPr="00722CAA">
        <w:t>Nuo</w:t>
      </w:r>
      <w:r>
        <w:t xml:space="preserve"> </w:t>
      </w:r>
      <w:r w:rsidRPr="00722CAA">
        <w:t>2024 m. visose klasėse (1</w:t>
      </w:r>
      <w:r>
        <w:t>-</w:t>
      </w:r>
      <w:r w:rsidRPr="00722CAA">
        <w:t>4, 5</w:t>
      </w:r>
      <w:r>
        <w:t>-</w:t>
      </w:r>
      <w:r w:rsidRPr="00722CAA">
        <w:t>8, I</w:t>
      </w:r>
      <w:r>
        <w:t>-</w:t>
      </w:r>
      <w:r w:rsidRPr="00722CAA">
        <w:t>IV) ugdymas buvo organizuojamas lietuvių kalba ir mokoma gimtosios (rusų) kalbos/rusų tautinės mažumos gimtosios kalbos ir literatūros pagal Švietimo, mokslo ir sporto ministerijos patvirtintas šių mokomųjų dalykų programas</w:t>
      </w:r>
    </w:p>
    <w:p w14:paraId="5B7BACE1" w14:textId="77777777" w:rsidR="00893DB3" w:rsidRDefault="00893DB3" w:rsidP="00893DB3">
      <w:pPr>
        <w:pStyle w:val="paragraph"/>
        <w:spacing w:before="0" w:beforeAutospacing="0" w:after="0" w:afterAutospacing="0"/>
        <w:ind w:firstLine="567"/>
        <w:jc w:val="both"/>
        <w:textAlignment w:val="baseline"/>
        <w:rPr>
          <w:rFonts w:ascii="Segoe UI" w:hAnsi="Segoe UI" w:cs="Segoe UI"/>
          <w:sz w:val="18"/>
          <w:szCs w:val="18"/>
        </w:rPr>
      </w:pPr>
      <w:r>
        <w:rPr>
          <w:rStyle w:val="normaltextrun"/>
        </w:rPr>
        <w:t>Gimnazijoje pradinio, pagrindinio ir vidurinio ugdymo programas įgyvendina 31 pedagogas, iš jų: 42 proc. – mokytojai metodininkai, 48 proc. – vyresnieji mokytojai. Valdymo ir ugdymo proceso organizavimo funkcijoms vykdyti skirti 3 etatai (direktoriaus, direktoriaus pavaduotojo ugdymui, ūkio dalies vedėjo), dirba bibliotekos vedėjas ir 19 ugdymo aplinkos darbuotojų.</w:t>
      </w:r>
      <w:r>
        <w:rPr>
          <w:rStyle w:val="eop"/>
        </w:rPr>
        <w:t> </w:t>
      </w:r>
    </w:p>
    <w:p w14:paraId="32A40A82" w14:textId="77777777" w:rsidR="00893DB3" w:rsidRDefault="00893DB3" w:rsidP="00893DB3">
      <w:pPr>
        <w:ind w:firstLine="567"/>
        <w:jc w:val="both"/>
        <w:textAlignment w:val="baseline"/>
        <w:rPr>
          <w:szCs w:val="24"/>
          <w:lang w:eastAsia="lt-LT"/>
        </w:rPr>
      </w:pPr>
      <w:r>
        <w:rPr>
          <w:szCs w:val="24"/>
          <w:lang w:eastAsia="lt-LT"/>
        </w:rPr>
        <w:t xml:space="preserve">Palyginus 2022-2023 m. m. ir 2023-2024 m. m. mokymosi rezultatus, mokinių pasiekimai padidėjo nuo 75 iki 84 proc. </w:t>
      </w:r>
    </w:p>
    <w:p w14:paraId="5A33DDBD" w14:textId="77777777" w:rsidR="00893DB3" w:rsidRPr="00722CAA" w:rsidRDefault="00893DB3" w:rsidP="00893DB3">
      <w:pPr>
        <w:ind w:firstLine="567"/>
        <w:jc w:val="both"/>
        <w:textAlignment w:val="baseline"/>
        <w:rPr>
          <w:rFonts w:ascii="Segoe UI" w:hAnsi="Segoe UI" w:cs="Segoe UI"/>
          <w:sz w:val="18"/>
          <w:szCs w:val="18"/>
          <w:lang w:eastAsia="lt-LT"/>
        </w:rPr>
      </w:pPr>
      <w:r w:rsidRPr="00722CAA">
        <w:rPr>
          <w:szCs w:val="24"/>
          <w:lang w:eastAsia="lt-LT"/>
        </w:rPr>
        <w:t xml:space="preserve">Visi mokytojai (100 proc.) nuolat stebėjo ir analizavo mokinių individualius pasiekimus ir pažangą platformoje </w:t>
      </w:r>
      <w:hyperlink r:id="rId5" w:tgtFrame="_blank" w:history="1">
        <w:r w:rsidRPr="00722CAA">
          <w:rPr>
            <w:szCs w:val="24"/>
            <w:u w:val="single"/>
            <w:lang w:eastAsia="lt-LT"/>
          </w:rPr>
          <w:t>https://mokiniupazanga.lt/</w:t>
        </w:r>
      </w:hyperlink>
      <w:r w:rsidRPr="00722CAA">
        <w:rPr>
          <w:szCs w:val="24"/>
          <w:lang w:eastAsia="lt-LT"/>
        </w:rPr>
        <w:t xml:space="preserve"> ir numatė individualias pagalbos mokiniui priemones, jei jis nepasiekė individualios pažangos, teikė pagalbą pamokose taikydami numatytas priemones, metodinėse grupėse aptarė taikomų priemonių veiksmingumą. Mokinių pasiekimai buvo aptariami ne rečiau kaip 4 kartus per mokslo metus per mokytojų tarybos ir metodinių grupių posėdžius. Tiek mokytojai, tiek klasių vadovai kartu su kiekvienu mokiniu aptarė asmenines mokymosi sėkmes ir nesėkmes. 2 kartus per metus organizuotos individualių pokalbių dienos – pasiekimus ir pažangą mokytojai aptarė dalyvaujant mokiniui ir jo tėvams. Mokinių, stebinčių ir matuojančių savo pasiekimus ir pažangą, dalis – 100 proc. Ne didesnėse kaip 5 mokinių grupėse buvo organizuojamos lietuvių kalbos ir literatūros bei matematikos konsultacijos mokiniams, nepasiekusiems patenkinamo lygmens pasiekimų patikrinimuose. Siekiant gerinti mokinių pasiekimus, 2024 m. padėtas organizuoti pradinių klasių matematikos modulis gabiesiems mokiniams.</w:t>
      </w:r>
      <w:r w:rsidRPr="00722CAA">
        <w:rPr>
          <w:color w:val="FF0000"/>
          <w:szCs w:val="24"/>
          <w:lang w:eastAsia="lt-LT"/>
        </w:rPr>
        <w:t xml:space="preserve"> </w:t>
      </w:r>
      <w:r w:rsidRPr="00722CAA">
        <w:rPr>
          <w:szCs w:val="24"/>
          <w:lang w:eastAsia="lt-LT"/>
        </w:rPr>
        <w:t xml:space="preserve">Efektyviam mokinių mokymuisi naudojamos skaitmeninės platformos </w:t>
      </w:r>
      <w:proofErr w:type="spellStart"/>
      <w:r w:rsidRPr="00722CAA">
        <w:rPr>
          <w:szCs w:val="24"/>
          <w:lang w:eastAsia="lt-LT"/>
        </w:rPr>
        <w:t>Eduka</w:t>
      </w:r>
      <w:proofErr w:type="spellEnd"/>
      <w:r w:rsidRPr="00722CAA">
        <w:rPr>
          <w:szCs w:val="24"/>
          <w:lang w:eastAsia="lt-LT"/>
        </w:rPr>
        <w:t xml:space="preserve"> ir Ema.  </w:t>
      </w:r>
    </w:p>
    <w:p w14:paraId="12CE8490" w14:textId="77777777" w:rsidR="00893DB3" w:rsidRPr="00722CAA" w:rsidRDefault="00893DB3" w:rsidP="00893DB3">
      <w:pPr>
        <w:ind w:firstLine="555"/>
        <w:jc w:val="both"/>
        <w:textAlignment w:val="baseline"/>
        <w:rPr>
          <w:rFonts w:ascii="Segoe UI" w:hAnsi="Segoe UI" w:cs="Segoe UI"/>
          <w:sz w:val="18"/>
          <w:szCs w:val="18"/>
          <w:lang w:eastAsia="lt-LT"/>
        </w:rPr>
      </w:pPr>
      <w:r w:rsidRPr="00722CAA">
        <w:rPr>
          <w:szCs w:val="24"/>
          <w:lang w:eastAsia="lt-LT"/>
        </w:rPr>
        <w:lastRenderedPageBreak/>
        <w:t>Didelis dėmesys buvo skirtas mokinių pasiekimų ir pažangos gerinimui, todėl svarbiausias gimnazijos veiklos akcentas – pamokos kokybė. Susitarta dėl pamokos tobulinimo aspektų (vertinimo ir įsivertinimo tobulinimas, diferencijavimas ir individualizavimas). Mokytojai susijungė į 9</w:t>
      </w:r>
      <w:r w:rsidRPr="00722CAA">
        <w:rPr>
          <w:color w:val="FF0000"/>
          <w:szCs w:val="24"/>
          <w:lang w:eastAsia="lt-LT"/>
        </w:rPr>
        <w:t xml:space="preserve"> </w:t>
      </w:r>
      <w:r w:rsidRPr="00722CAA">
        <w:rPr>
          <w:szCs w:val="24"/>
          <w:lang w:eastAsia="lt-LT"/>
        </w:rPr>
        <w:t>kolegialaus grįžtamojo ryšio (toliau – KGR) grup</w:t>
      </w:r>
      <w:r>
        <w:rPr>
          <w:szCs w:val="24"/>
          <w:lang w:eastAsia="lt-LT"/>
        </w:rPr>
        <w:t>es</w:t>
      </w:r>
      <w:r w:rsidRPr="00722CAA">
        <w:rPr>
          <w:szCs w:val="24"/>
          <w:lang w:eastAsia="lt-LT"/>
        </w:rPr>
        <w:t>,</w:t>
      </w:r>
      <w:r w:rsidRPr="00722CAA">
        <w:rPr>
          <w:color w:val="FF0000"/>
          <w:szCs w:val="24"/>
          <w:lang w:eastAsia="lt-LT"/>
        </w:rPr>
        <w:t xml:space="preserve"> </w:t>
      </w:r>
      <w:r w:rsidRPr="00722CAA">
        <w:rPr>
          <w:szCs w:val="24"/>
          <w:lang w:eastAsia="lt-LT"/>
        </w:rPr>
        <w:t>kurių veiklose dalyvavo 27 mokytojai. Per mokslo metus kiekvienas mokytojas pravedė po 2 atviras pamokas ir stebėjo ne mažiau kaip 3–4 kolegų vestas pamokas. 2024 m. birželio mėn. mokytojų tarybos posėdyje kiekviena KGR grupė pristatė savo veiklą, aptarė sėkmingiausius pamokų momentus, pristatė taikytus metodus. </w:t>
      </w:r>
    </w:p>
    <w:p w14:paraId="17C0472E" w14:textId="77777777" w:rsidR="00893DB3" w:rsidRPr="00722CAA" w:rsidRDefault="00893DB3" w:rsidP="00893DB3">
      <w:pPr>
        <w:ind w:firstLine="555"/>
        <w:jc w:val="both"/>
        <w:textAlignment w:val="baseline"/>
        <w:rPr>
          <w:rFonts w:ascii="Segoe UI" w:hAnsi="Segoe UI" w:cs="Segoe UI"/>
          <w:sz w:val="18"/>
          <w:szCs w:val="18"/>
          <w:lang w:eastAsia="lt-LT"/>
        </w:rPr>
      </w:pPr>
      <w:r w:rsidRPr="00722CAA">
        <w:rPr>
          <w:szCs w:val="24"/>
          <w:lang w:eastAsia="lt-LT"/>
        </w:rPr>
        <w:t xml:space="preserve">Atsižvelgiant į mokinių mokymosi pasiekimus ir jų individualius poreikius diferencijuojamas ugdymas. </w:t>
      </w:r>
      <w:r w:rsidRPr="00722CAA">
        <w:rPr>
          <w:sz w:val="22"/>
          <w:szCs w:val="22"/>
          <w:lang w:eastAsia="lt-LT"/>
        </w:rPr>
        <w:t xml:space="preserve">1–4, 5–7, 8 ir I–IV klasės dalijamos į grupes per lietuvių kalbos ir literatūros, matematikos, 5, 7–8 kl. – per rusų (gimtosios) kalbos / rusų tautinės mažumos gimtosios kalbos ir literatūros pamokas. </w:t>
      </w:r>
      <w:r w:rsidRPr="00722CAA">
        <w:rPr>
          <w:szCs w:val="24"/>
          <w:lang w:eastAsia="lt-LT"/>
        </w:rPr>
        <w:t>Mažesnėse grupėse mokiniai geriau įsisavino mokymosi turinį, mokytojams atsirado galimybė efektyviau diferencijuoti darbą pamokose.</w:t>
      </w:r>
      <w:r w:rsidRPr="00722CAA">
        <w:rPr>
          <w:color w:val="FF0000"/>
          <w:szCs w:val="24"/>
          <w:lang w:eastAsia="lt-LT"/>
        </w:rPr>
        <w:t xml:space="preserve"> </w:t>
      </w:r>
    </w:p>
    <w:p w14:paraId="46777266" w14:textId="77777777" w:rsidR="00893DB3" w:rsidRPr="00722CAA" w:rsidRDefault="00893DB3" w:rsidP="00893DB3">
      <w:pPr>
        <w:ind w:firstLine="705"/>
        <w:jc w:val="both"/>
        <w:textAlignment w:val="baseline"/>
        <w:rPr>
          <w:rFonts w:ascii="Segoe UI" w:hAnsi="Segoe UI" w:cs="Segoe UI"/>
          <w:sz w:val="18"/>
          <w:szCs w:val="18"/>
          <w:lang w:eastAsia="lt-LT"/>
        </w:rPr>
      </w:pPr>
      <w:r w:rsidRPr="00722CAA">
        <w:rPr>
          <w:szCs w:val="24"/>
          <w:lang w:eastAsia="lt-LT"/>
        </w:rPr>
        <w:t>Mokinių bendrųjų kompetencijų ugdymas projektinėse, neformaliojo švietimo ir integruoto ugdymo veiklose, kompetencijų įsivertinimas. Gimnazijoje mokiniams sudaromos sąlygos pažinti savo stipriąsias puses, gabumus ir įsivertinti savo asmenines kompetencijas (neformalusis švietimas, integruotos veiklos į ugdymo turinį, išvykos, projektinės dienos, projektai).</w:t>
      </w:r>
      <w:r w:rsidRPr="00722CAA">
        <w:rPr>
          <w:color w:val="FF0000"/>
          <w:szCs w:val="24"/>
          <w:lang w:eastAsia="lt-LT"/>
        </w:rPr>
        <w:t xml:space="preserve"> </w:t>
      </w:r>
      <w:r w:rsidRPr="00722CAA">
        <w:rPr>
          <w:szCs w:val="24"/>
          <w:lang w:eastAsia="lt-LT"/>
        </w:rPr>
        <w:t>I–II klasių mokiniai dalyvavo Britų tarybos (</w:t>
      </w:r>
      <w:proofErr w:type="spellStart"/>
      <w:r w:rsidRPr="00722CAA">
        <w:rPr>
          <w:szCs w:val="24"/>
          <w:lang w:eastAsia="lt-LT"/>
        </w:rPr>
        <w:t>Birtish</w:t>
      </w:r>
      <w:proofErr w:type="spellEnd"/>
      <w:r w:rsidRPr="00722CAA">
        <w:rPr>
          <w:szCs w:val="24"/>
          <w:lang w:eastAsia="lt-LT"/>
        </w:rPr>
        <w:t xml:space="preserve"> </w:t>
      </w:r>
      <w:proofErr w:type="spellStart"/>
      <w:r w:rsidRPr="00722CAA">
        <w:rPr>
          <w:szCs w:val="24"/>
          <w:lang w:eastAsia="lt-LT"/>
        </w:rPr>
        <w:t>Council</w:t>
      </w:r>
      <w:proofErr w:type="spellEnd"/>
      <w:r w:rsidRPr="00722CAA">
        <w:rPr>
          <w:szCs w:val="24"/>
          <w:lang w:eastAsia="lt-LT"/>
        </w:rPr>
        <w:t>),  Lietuvos gen. Jono Žemaičio karo akademijos ir Debunk.eu mokyklos projekte „</w:t>
      </w:r>
      <w:proofErr w:type="spellStart"/>
      <w:r w:rsidRPr="00722CAA">
        <w:rPr>
          <w:szCs w:val="24"/>
          <w:lang w:eastAsia="lt-LT"/>
        </w:rPr>
        <w:t>Super</w:t>
      </w:r>
      <w:proofErr w:type="spellEnd"/>
      <w:r w:rsidRPr="00722CAA">
        <w:rPr>
          <w:szCs w:val="24"/>
          <w:lang w:eastAsia="lt-LT"/>
        </w:rPr>
        <w:t xml:space="preserve"> Citizen“ pilietiškumo pamokų „</w:t>
      </w:r>
      <w:proofErr w:type="spellStart"/>
      <w:r w:rsidRPr="00722CAA">
        <w:rPr>
          <w:szCs w:val="24"/>
          <w:lang w:eastAsia="lt-LT"/>
        </w:rPr>
        <w:t>Minecraft</w:t>
      </w:r>
      <w:proofErr w:type="spellEnd"/>
      <w:r w:rsidRPr="00722CAA">
        <w:rPr>
          <w:szCs w:val="24"/>
          <w:lang w:eastAsia="lt-LT"/>
        </w:rPr>
        <w:t xml:space="preserve"> </w:t>
      </w:r>
      <w:proofErr w:type="spellStart"/>
      <w:r w:rsidRPr="00722CAA">
        <w:rPr>
          <w:szCs w:val="24"/>
          <w:lang w:eastAsia="lt-LT"/>
        </w:rPr>
        <w:t>Education</w:t>
      </w:r>
      <w:proofErr w:type="spellEnd"/>
      <w:r w:rsidRPr="00722CAA">
        <w:rPr>
          <w:szCs w:val="24"/>
          <w:lang w:eastAsia="lt-LT"/>
        </w:rPr>
        <w:t xml:space="preserve"> Edition“ cikle, kurio metu pagilino pilietiškumo kompetenciją. 2023–2024 m. m. I klasės mokiniai pirmą kartą dalyvavo 3 dienų trukmės pilietiškumo ir gynybos įgūdžių kurse.     Įvykdytos tarptautinio projekto „ECO tiltas veiklos“ sėkmingai prisidėjo prie Šiaulių ir Talino miestų tautinių mažumų gimnazijų ugdymo turinio atnaujinimo: projekto dalyviai įgijo praktinių žinių STEAM ir ekologijos srityse. Mokiniai dalyvavo Šiaulių mieto savivaldybės viešosios bibliotekos inicijuotame projekte „Visi po viena saule”.  Pradinio ugdymo mokytojai dalyvavo respublikiniame projekte „</w:t>
      </w:r>
      <w:proofErr w:type="spellStart"/>
      <w:r w:rsidRPr="00722CAA">
        <w:rPr>
          <w:szCs w:val="24"/>
          <w:lang w:eastAsia="lt-LT"/>
        </w:rPr>
        <w:t>Sveikatiada</w:t>
      </w:r>
      <w:proofErr w:type="spellEnd"/>
      <w:r w:rsidRPr="00722CAA">
        <w:rPr>
          <w:szCs w:val="24"/>
          <w:lang w:eastAsia="lt-LT"/>
        </w:rPr>
        <w:t>“, paruošė ir įvykdė 6 mokyklinius projektus, nuo 2024 m. sausio mėn. gimnazija įsitraukė į LINEŠA inicijuotą projektą „Sveikata visus metus“ ir kas mėnesį planavo ir vykdė skelbiamo iššūkio veiklas. Visi gimnazijos mokiniai tobulino pažintinę, kūrybiškumo ir asmeninę kompetencijas dalyvaudami Kultūros paso ir Šiaulių miesto kultūros krepšelio edukacinėse programose (sėkmingai buvo panaudota 100 proc. šioms priemonėms skirtų lėšų). </w:t>
      </w:r>
    </w:p>
    <w:p w14:paraId="6F6C7FDB" w14:textId="77777777" w:rsidR="00893DB3" w:rsidRPr="00722CAA" w:rsidRDefault="00893DB3" w:rsidP="00893DB3">
      <w:pPr>
        <w:ind w:firstLine="705"/>
        <w:jc w:val="both"/>
        <w:textAlignment w:val="baseline"/>
        <w:rPr>
          <w:rFonts w:ascii="Segoe UI" w:hAnsi="Segoe UI" w:cs="Segoe UI"/>
          <w:sz w:val="18"/>
          <w:szCs w:val="18"/>
          <w:lang w:eastAsia="lt-LT"/>
        </w:rPr>
      </w:pPr>
      <w:r>
        <w:rPr>
          <w:szCs w:val="24"/>
          <w:lang w:eastAsia="lt-LT"/>
        </w:rPr>
        <w:t xml:space="preserve"> </w:t>
      </w:r>
      <w:r w:rsidRPr="00722CAA">
        <w:rPr>
          <w:szCs w:val="24"/>
          <w:lang w:eastAsia="lt-LT"/>
        </w:rPr>
        <w:t xml:space="preserve">STEM </w:t>
      </w:r>
      <w:proofErr w:type="spellStart"/>
      <w:r w:rsidRPr="00722CAA">
        <w:rPr>
          <w:szCs w:val="24"/>
          <w:lang w:eastAsia="lt-LT"/>
        </w:rPr>
        <w:t>School</w:t>
      </w:r>
      <w:proofErr w:type="spellEnd"/>
      <w:r w:rsidRPr="00722CAA">
        <w:rPr>
          <w:szCs w:val="24"/>
          <w:lang w:eastAsia="lt-LT"/>
        </w:rPr>
        <w:t xml:space="preserve"> </w:t>
      </w:r>
      <w:proofErr w:type="spellStart"/>
      <w:r w:rsidRPr="00722CAA">
        <w:rPr>
          <w:szCs w:val="24"/>
          <w:lang w:eastAsia="lt-LT"/>
        </w:rPr>
        <w:t>Label</w:t>
      </w:r>
      <w:proofErr w:type="spellEnd"/>
      <w:r w:rsidRPr="00722CAA">
        <w:rPr>
          <w:szCs w:val="24"/>
          <w:lang w:eastAsia="lt-LT"/>
        </w:rPr>
        <w:t xml:space="preserve"> – STEAM veiklos gimnazijoje įvertinimas. STEAM ugdymo strategija sutelkė gimnazijos bendruomenę kryptingam ir rezultatyviam veiklų įgyvendinimui ir sudarė sąlygas mokinius sudominti gamtamokslinio ugdymo dalykais.  </w:t>
      </w:r>
    </w:p>
    <w:p w14:paraId="3071D55E" w14:textId="77777777" w:rsidR="00893DB3" w:rsidRPr="00722CAA" w:rsidRDefault="00893DB3" w:rsidP="00893DB3">
      <w:pPr>
        <w:ind w:firstLine="705"/>
        <w:jc w:val="both"/>
        <w:textAlignment w:val="baseline"/>
        <w:rPr>
          <w:rFonts w:ascii="Segoe UI" w:hAnsi="Segoe UI" w:cs="Segoe UI"/>
          <w:sz w:val="18"/>
          <w:szCs w:val="18"/>
          <w:lang w:eastAsia="lt-LT"/>
        </w:rPr>
      </w:pPr>
      <w:r w:rsidRPr="00722CAA">
        <w:rPr>
          <w:szCs w:val="24"/>
          <w:lang w:eastAsia="lt-LT"/>
        </w:rPr>
        <w:t xml:space="preserve">2024 m. 8 klasės mokiniai įsitraukė į skaitmeninio verslumo ugdymo programos </w:t>
      </w:r>
      <w:proofErr w:type="spellStart"/>
      <w:r w:rsidRPr="00722CAA">
        <w:rPr>
          <w:szCs w:val="24"/>
          <w:lang w:eastAsia="lt-LT"/>
        </w:rPr>
        <w:t>Junior</w:t>
      </w:r>
      <w:proofErr w:type="spellEnd"/>
      <w:r w:rsidRPr="00722CAA">
        <w:rPr>
          <w:szCs w:val="24"/>
          <w:lang w:eastAsia="lt-LT"/>
        </w:rPr>
        <w:t xml:space="preserve"> </w:t>
      </w:r>
      <w:proofErr w:type="spellStart"/>
      <w:r w:rsidRPr="00722CAA">
        <w:rPr>
          <w:szCs w:val="24"/>
          <w:lang w:eastAsia="lt-LT"/>
        </w:rPr>
        <w:t>Achievement</w:t>
      </w:r>
      <w:proofErr w:type="spellEnd"/>
      <w:r w:rsidRPr="00722CAA">
        <w:rPr>
          <w:szCs w:val="24"/>
          <w:lang w:eastAsia="lt-LT"/>
        </w:rPr>
        <w:t xml:space="preserve"> veiklas. 15 mokinių turėjo galimybę augti ir mokytis </w:t>
      </w:r>
      <w:proofErr w:type="spellStart"/>
      <w:r w:rsidRPr="00722CAA">
        <w:rPr>
          <w:szCs w:val="24"/>
          <w:lang w:eastAsia="lt-LT"/>
        </w:rPr>
        <w:t>antreprenerystės</w:t>
      </w:r>
      <w:proofErr w:type="spellEnd"/>
      <w:r w:rsidRPr="00722CAA">
        <w:rPr>
          <w:szCs w:val="24"/>
          <w:lang w:eastAsia="lt-LT"/>
        </w:rPr>
        <w:t xml:space="preserve"> ir finansinio raštingumo iš geriausių savo srities profesionalų. </w:t>
      </w:r>
    </w:p>
    <w:p w14:paraId="1A1344B4" w14:textId="77777777" w:rsidR="00893DB3" w:rsidRPr="00722CAA" w:rsidRDefault="00893DB3" w:rsidP="00893DB3">
      <w:pPr>
        <w:ind w:firstLine="705"/>
        <w:jc w:val="both"/>
        <w:textAlignment w:val="baseline"/>
        <w:rPr>
          <w:rFonts w:ascii="Segoe UI" w:hAnsi="Segoe UI" w:cs="Segoe UI"/>
          <w:sz w:val="18"/>
          <w:szCs w:val="18"/>
          <w:lang w:eastAsia="lt-LT"/>
        </w:rPr>
      </w:pPr>
      <w:r w:rsidRPr="00722CAA">
        <w:rPr>
          <w:szCs w:val="24"/>
          <w:lang w:eastAsia="lt-LT"/>
        </w:rPr>
        <w:t>100 proc. mokytojų integravo karjeros ugdymą į dalyko turinį (10 proc. visų pamokų). Mokytojai ilgalaikiuose planuose numatė tikslus, uždavinius, veiklas atsižvelgdami į kiekvieną klasę atskirai, suvokdami klasės mokymosi lygį bei poreikius. 90 proc. mokinių susidarė savo individualius karjeros planus. Suorganizuota 15 grupinių konsultacijų. Individualios konsultacijos: 5–8 kl. – proc., I–IV kl. – proc. Mokiniai gavo kokybišką informaciją bei patarimus, susijusius su mokymosi galimybėmis bei profesine savirealizacija. Buvo suorganizuota ir įvykdyta  18 SKU veiklų (socialinių-pilietinių bei savanoriškų veiklų). </w:t>
      </w:r>
    </w:p>
    <w:p w14:paraId="703F60CA" w14:textId="77777777" w:rsidR="00893DB3" w:rsidRPr="00722CAA" w:rsidRDefault="00893DB3" w:rsidP="00893DB3">
      <w:pPr>
        <w:pStyle w:val="paragraph"/>
        <w:spacing w:before="0" w:beforeAutospacing="0" w:after="0" w:afterAutospacing="0"/>
        <w:ind w:firstLine="555"/>
        <w:jc w:val="both"/>
        <w:textAlignment w:val="baseline"/>
        <w:rPr>
          <w:rFonts w:ascii="Segoe UI" w:hAnsi="Segoe UI" w:cs="Segoe UI"/>
          <w:color w:val="000000"/>
          <w:sz w:val="18"/>
          <w:szCs w:val="18"/>
        </w:rPr>
      </w:pPr>
      <w:r>
        <w:rPr>
          <w:rStyle w:val="normaltextrun"/>
        </w:rPr>
        <w:t xml:space="preserve">Gimnazijoje siekiama sudaryti palankias sąlygas asmenybės brandai, pirmiausia siekiama užtikrinti socialinį-emocinį saugumą, kad, jausdamasis saugus, mokinys galėtų ir būtų skatinamas save realizuoti, būtų visaverčiu bendruomenės nariu. Mokiniams sudarytos sąlygos plėtoti bendrąsias-socialines kompetencijas dalyvaujant socialinėje, projektinėje, mokinių savivaldos, savanorystės ir panašiose veiklose. Jie skatinami aktyviai dalyvauti įvairiose veiklose,  stebėti ir įsivertinti savo bendrųjų-socialinių kompetencijų pasiekimus ir pažangą. </w:t>
      </w:r>
      <w:r w:rsidRPr="00722CAA">
        <w:t>100 proc. mokinių sėkmingai įsitraukė ir dalyvavo nuoseklioje, ilgalaikėje socialines ir emocines kompetencijas ugdančioje prevencinėje LIONS QUEST programoje: 1–4 klasių mokiniai – „Laikas kartu“, 5–8 klasių mokiniai – „Paauglystės kryžkelės“, I–IV klasių mokiniai – „Raktai į sėkmę“. </w:t>
      </w:r>
    </w:p>
    <w:p w14:paraId="4A711673" w14:textId="77777777" w:rsidR="00893DB3" w:rsidRDefault="00893DB3" w:rsidP="00893DB3">
      <w:pPr>
        <w:pStyle w:val="paragraph"/>
        <w:spacing w:before="0" w:beforeAutospacing="0" w:after="0" w:afterAutospacing="0"/>
        <w:ind w:firstLine="555"/>
        <w:jc w:val="both"/>
        <w:textAlignment w:val="baseline"/>
        <w:rPr>
          <w:rFonts w:ascii="Segoe UI" w:hAnsi="Segoe UI" w:cs="Segoe UI"/>
          <w:sz w:val="18"/>
          <w:szCs w:val="18"/>
        </w:rPr>
      </w:pPr>
      <w:r>
        <w:rPr>
          <w:rStyle w:val="normaltextrun"/>
        </w:rPr>
        <w:lastRenderedPageBreak/>
        <w:t>Nuo 2020 m. gimnazija vykdo ugdymo šeimoje programą: suteikia galimybes mokiniams būti ugdomiems šeimoje – teikia konsultacijas mokiniams ir jų tėvams įvairiais ugdymo klausimais. 2020 – 2021 m. m. ugdomų šeimoje mokinių buvo 2, 2021–2022 m. m. – 6, 2022–2023 m. m. – 4, 2023-2024 m. m. – 3 mokiniai, 2024-2025 m. m. – 3 mokiniai.</w:t>
      </w:r>
      <w:r>
        <w:rPr>
          <w:rStyle w:val="eop"/>
        </w:rPr>
        <w:t> </w:t>
      </w:r>
    </w:p>
    <w:p w14:paraId="6F77175C" w14:textId="77777777" w:rsidR="00893DB3" w:rsidRDefault="00893DB3" w:rsidP="00893DB3">
      <w:pPr>
        <w:pStyle w:val="paragraph"/>
        <w:spacing w:before="0" w:beforeAutospacing="0" w:after="0" w:afterAutospacing="0"/>
        <w:ind w:firstLine="345"/>
        <w:jc w:val="both"/>
        <w:textAlignment w:val="baseline"/>
        <w:rPr>
          <w:rStyle w:val="normaltextrun"/>
        </w:rPr>
      </w:pPr>
      <w:r>
        <w:rPr>
          <w:rStyle w:val="normaltextrun"/>
        </w:rPr>
        <w:t>Gimnazijos veiklos įsivertinimas organizuojamas pagal „Mokyklos, įgyvendinančios bendrojo ugdymo programas, veiklos kokybės įsivertinimo metodiką“ (2016). Parengta Bendrojo ugdymo mokyklų 2024 m. įsivertinimo ir pažangos ataskaita. Įvertinta mokytojų veikla įgyvendinant metų veiklos rodiklį 1.2.2 (Rezultatyvumas). Pagal 2024 m. gimnazijos įsivertinimo ir pažangos anketos „Ugdymas(</w:t>
      </w:r>
      <w:proofErr w:type="spellStart"/>
      <w:r>
        <w:rPr>
          <w:rStyle w:val="normaltextrun"/>
        </w:rPr>
        <w:t>is</w:t>
      </w:r>
      <w:proofErr w:type="spellEnd"/>
      <w:r>
        <w:rPr>
          <w:rStyle w:val="normaltextrun"/>
        </w:rPr>
        <w:t>) ir mokinių patirtys įsivertinimo klausimynas mokiniams” rezultatus, NMPP, PUPP, VBE rezultatus paliktas toliau tobulinti rodiklis 1.2.2. raktinis žodis „Rezultatyvumas“ , 1.2.1. raktinis žodis „Pažangos pastovumas“. Gimnazijoje telkiamas dėmesys ir ieškoma pasiteisinančių mokymo(</w:t>
      </w:r>
      <w:proofErr w:type="spellStart"/>
      <w:r>
        <w:rPr>
          <w:rStyle w:val="normaltextrun"/>
        </w:rPr>
        <w:t>si</w:t>
      </w:r>
      <w:proofErr w:type="spellEnd"/>
      <w:r>
        <w:rPr>
          <w:rStyle w:val="normaltextrun"/>
        </w:rPr>
        <w:t xml:space="preserve">) strategijų, siekiant geresnių mokinių mokymosi pasiekimų. </w:t>
      </w:r>
    </w:p>
    <w:p w14:paraId="46C81F9B" w14:textId="77777777" w:rsidR="00893DB3" w:rsidRDefault="00893DB3" w:rsidP="00893DB3">
      <w:pPr>
        <w:pStyle w:val="paragraph"/>
        <w:spacing w:before="0" w:beforeAutospacing="0" w:after="0" w:afterAutospacing="0"/>
        <w:ind w:firstLine="345"/>
        <w:jc w:val="both"/>
        <w:textAlignment w:val="baseline"/>
        <w:rPr>
          <w:rFonts w:ascii="Segoe UI" w:hAnsi="Segoe UI" w:cs="Segoe UI"/>
          <w:color w:val="000000"/>
          <w:sz w:val="18"/>
          <w:szCs w:val="18"/>
        </w:rPr>
      </w:pPr>
    </w:p>
    <w:p w14:paraId="06714877" w14:textId="77777777" w:rsidR="00893DB3" w:rsidRDefault="00893DB3" w:rsidP="00893DB3">
      <w:pPr>
        <w:pStyle w:val="paragraph"/>
        <w:spacing w:before="0" w:beforeAutospacing="0" w:after="0" w:afterAutospacing="0"/>
        <w:ind w:firstLine="555"/>
        <w:jc w:val="both"/>
        <w:textAlignment w:val="baseline"/>
        <w:rPr>
          <w:rStyle w:val="eop"/>
        </w:rPr>
      </w:pPr>
      <w:r>
        <w:rPr>
          <w:rStyle w:val="normaltextrun"/>
        </w:rPr>
        <w:t>Apie gimnazijos veiklos kokybę ir tobulinimą sprendžiame iš įvertinimų ir įsivertinimo rezultatų, kurie padeda atpažinti silpnąsias ir stipriąsias veiklos sritis. Strateginių ir metinių tikslų, ugdymo plano įgyvendinimo, nacionalinių pasiekimų tyrimų, PUPP, VBE rezultatų analizė padeda tikslingai planuoti veiklos kokybės gerinimą.</w:t>
      </w:r>
      <w:r>
        <w:rPr>
          <w:rStyle w:val="eop"/>
        </w:rPr>
        <w:t> </w:t>
      </w:r>
    </w:p>
    <w:p w14:paraId="42F5B7D3" w14:textId="77777777" w:rsidR="00893DB3" w:rsidRPr="00557D58" w:rsidRDefault="00893DB3" w:rsidP="00893DB3">
      <w:pPr>
        <w:rPr>
          <w:color w:val="C00000"/>
          <w:lang w:eastAsia="lt-LT"/>
        </w:rPr>
      </w:pPr>
    </w:p>
    <w:p w14:paraId="6799F523" w14:textId="77777777" w:rsidR="00893DB3" w:rsidRPr="00557D58" w:rsidRDefault="00893DB3" w:rsidP="00893DB3">
      <w:pPr>
        <w:jc w:val="center"/>
        <w:rPr>
          <w:b/>
          <w:szCs w:val="24"/>
          <w:lang w:eastAsia="lt-LT"/>
        </w:rPr>
      </w:pPr>
      <w:r w:rsidRPr="00D70948">
        <w:rPr>
          <w:b/>
          <w:szCs w:val="24"/>
          <w:lang w:eastAsia="lt-LT"/>
        </w:rPr>
        <w:t>I</w:t>
      </w:r>
      <w:r w:rsidRPr="00557D58">
        <w:rPr>
          <w:b/>
          <w:szCs w:val="24"/>
          <w:lang w:eastAsia="lt-LT"/>
        </w:rPr>
        <w:t>I SKYRIUS</w:t>
      </w:r>
    </w:p>
    <w:p w14:paraId="185E379A" w14:textId="77777777" w:rsidR="00893DB3" w:rsidRPr="00D70948" w:rsidRDefault="00893DB3" w:rsidP="00893DB3">
      <w:pPr>
        <w:jc w:val="center"/>
        <w:rPr>
          <w:b/>
          <w:szCs w:val="24"/>
          <w:lang w:eastAsia="lt-LT"/>
        </w:rPr>
      </w:pPr>
      <w:r w:rsidRPr="00557D58">
        <w:rPr>
          <w:b/>
          <w:szCs w:val="24"/>
          <w:lang w:eastAsia="lt-LT"/>
        </w:rPr>
        <w:t>2024 METŲ VEIKLOS LŪKESČIAI</w:t>
      </w:r>
    </w:p>
    <w:p w14:paraId="7187DA65" w14:textId="77777777" w:rsidR="00893DB3" w:rsidRDefault="00893DB3" w:rsidP="00893DB3">
      <w:pPr>
        <w:rPr>
          <w:lang w:eastAsia="lt-LT"/>
        </w:rPr>
      </w:pPr>
    </w:p>
    <w:p w14:paraId="03D25187" w14:textId="77777777" w:rsidR="00893DB3" w:rsidRPr="00DA4C2F" w:rsidRDefault="00893DB3" w:rsidP="00893DB3">
      <w:pPr>
        <w:tabs>
          <w:tab w:val="left" w:pos="284"/>
        </w:tabs>
        <w:rPr>
          <w:b/>
          <w:szCs w:val="24"/>
          <w:lang w:eastAsia="lt-LT"/>
        </w:rPr>
      </w:pPr>
      <w:r w:rsidRPr="00D70948">
        <w:rPr>
          <w:b/>
          <w:szCs w:val="24"/>
          <w:lang w:eastAsia="lt-LT"/>
        </w:rPr>
        <w:t>1.</w:t>
      </w:r>
      <w:r w:rsidRPr="00D70948">
        <w:rPr>
          <w:b/>
          <w:szCs w:val="24"/>
          <w:lang w:eastAsia="lt-LT"/>
        </w:rPr>
        <w:tab/>
        <w:t>Pagrindiniai praėjusių metų veiklos rezultatai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2268"/>
        <w:gridCol w:w="3685"/>
      </w:tblGrid>
      <w:tr w:rsidR="00893DB3" w:rsidRPr="0043333F" w14:paraId="095AA4F6" w14:textId="77777777" w:rsidTr="00433EBD">
        <w:tc>
          <w:tcPr>
            <w:tcW w:w="1730" w:type="dxa"/>
            <w:tcBorders>
              <w:top w:val="single" w:sz="4" w:space="0" w:color="auto"/>
              <w:left w:val="single" w:sz="4" w:space="0" w:color="auto"/>
              <w:bottom w:val="single" w:sz="4" w:space="0" w:color="auto"/>
              <w:right w:val="single" w:sz="4" w:space="0" w:color="auto"/>
            </w:tcBorders>
            <w:vAlign w:val="center"/>
            <w:hideMark/>
          </w:tcPr>
          <w:p w14:paraId="368E4CD5" w14:textId="77777777" w:rsidR="00893DB3" w:rsidRPr="0043333F" w:rsidRDefault="00893DB3" w:rsidP="00433EBD">
            <w:pPr>
              <w:jc w:val="center"/>
              <w:rPr>
                <w:sz w:val="22"/>
                <w:szCs w:val="22"/>
                <w:lang w:eastAsia="lt-LT"/>
              </w:rPr>
            </w:pPr>
            <w:r w:rsidRPr="0043333F">
              <w:rPr>
                <w:sz w:val="22"/>
                <w:szCs w:val="22"/>
              </w:rPr>
              <w:t>Užduotys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266857" w14:textId="77777777" w:rsidR="00893DB3" w:rsidRPr="0043333F" w:rsidRDefault="00893DB3" w:rsidP="00433EBD">
            <w:pPr>
              <w:jc w:val="center"/>
              <w:rPr>
                <w:sz w:val="22"/>
                <w:szCs w:val="22"/>
                <w:lang w:eastAsia="lt-LT"/>
              </w:rPr>
            </w:pPr>
            <w:r w:rsidRPr="0043333F">
              <w:rPr>
                <w:sz w:val="22"/>
                <w:szCs w:val="22"/>
              </w:rPr>
              <w:t>Siektini rezultatai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7D86BB" w14:textId="77777777" w:rsidR="00893DB3" w:rsidRPr="0043333F" w:rsidRDefault="00893DB3" w:rsidP="00433EBD">
            <w:pPr>
              <w:jc w:val="center"/>
              <w:rPr>
                <w:sz w:val="22"/>
                <w:szCs w:val="22"/>
                <w:lang w:eastAsia="lt-LT"/>
              </w:rPr>
            </w:pPr>
            <w:r w:rsidRPr="0043333F">
              <w:rPr>
                <w:sz w:val="22"/>
                <w:szCs w:val="22"/>
              </w:rPr>
              <w:t>Rezultatų vertinimo rodikliai (kuriais vadovaujantis vertinama, ar nustatytos užduotys įvykdytos)</w:t>
            </w:r>
          </w:p>
        </w:tc>
        <w:tc>
          <w:tcPr>
            <w:tcW w:w="3685" w:type="dxa"/>
            <w:tcBorders>
              <w:top w:val="single" w:sz="4" w:space="0" w:color="auto"/>
              <w:left w:val="single" w:sz="4" w:space="0" w:color="auto"/>
              <w:bottom w:val="single" w:sz="4" w:space="0" w:color="auto"/>
              <w:right w:val="single" w:sz="4" w:space="0" w:color="auto"/>
            </w:tcBorders>
          </w:tcPr>
          <w:p w14:paraId="42A68575" w14:textId="77777777" w:rsidR="00893DB3" w:rsidRPr="0043333F" w:rsidRDefault="00893DB3" w:rsidP="00433EBD">
            <w:pPr>
              <w:jc w:val="center"/>
              <w:rPr>
                <w:sz w:val="22"/>
                <w:szCs w:val="22"/>
                <w:lang w:eastAsia="lt-LT"/>
              </w:rPr>
            </w:pPr>
            <w:r w:rsidRPr="0043333F">
              <w:rPr>
                <w:sz w:val="22"/>
                <w:szCs w:val="22"/>
              </w:rPr>
              <w:t>Pasiektas rezultatas</w:t>
            </w:r>
          </w:p>
        </w:tc>
      </w:tr>
      <w:tr w:rsidR="00893DB3" w:rsidRPr="0043333F" w14:paraId="376D3CD9" w14:textId="77777777" w:rsidTr="00433EBD">
        <w:tc>
          <w:tcPr>
            <w:tcW w:w="1730" w:type="dxa"/>
            <w:vMerge w:val="restart"/>
            <w:tcBorders>
              <w:top w:val="single" w:sz="4" w:space="0" w:color="auto"/>
              <w:left w:val="single" w:sz="4" w:space="0" w:color="auto"/>
              <w:right w:val="single" w:sz="4" w:space="0" w:color="auto"/>
            </w:tcBorders>
          </w:tcPr>
          <w:p w14:paraId="75772178" w14:textId="77777777" w:rsidR="00893DB3" w:rsidRPr="0043333F" w:rsidRDefault="00893DB3" w:rsidP="00433EBD">
            <w:pPr>
              <w:rPr>
                <w:i/>
                <w:iCs/>
                <w:sz w:val="22"/>
                <w:szCs w:val="22"/>
                <w:lang w:eastAsia="lt-LT"/>
              </w:rPr>
            </w:pPr>
            <w:r w:rsidRPr="0043333F">
              <w:rPr>
                <w:sz w:val="22"/>
                <w:szCs w:val="22"/>
              </w:rPr>
              <w:t>1.1. Gerinti mokinių mokymosi</w:t>
            </w:r>
          </w:p>
          <w:p w14:paraId="764BE9F5" w14:textId="77777777" w:rsidR="00893DB3" w:rsidRPr="0043333F" w:rsidRDefault="00893DB3" w:rsidP="00433EBD">
            <w:pPr>
              <w:rPr>
                <w:sz w:val="22"/>
                <w:szCs w:val="22"/>
              </w:rPr>
            </w:pPr>
            <w:r w:rsidRPr="0043333F">
              <w:rPr>
                <w:sz w:val="22"/>
                <w:szCs w:val="22"/>
              </w:rPr>
              <w:t>pasiekimus ir užtikrinti pažangą.</w:t>
            </w:r>
          </w:p>
          <w:p w14:paraId="595B5576" w14:textId="77777777" w:rsidR="00893DB3" w:rsidRPr="0043333F" w:rsidRDefault="00893DB3" w:rsidP="00433EBD">
            <w:pPr>
              <w:rPr>
                <w:i/>
                <w:iCs/>
                <w:sz w:val="22"/>
                <w:szCs w:val="22"/>
              </w:rPr>
            </w:pPr>
            <w:r w:rsidRPr="0043333F">
              <w:rPr>
                <w:i/>
                <w:iCs/>
                <w:sz w:val="22"/>
                <w:szCs w:val="22"/>
              </w:rPr>
              <w:t xml:space="preserve">(veiklos sritys – asmenybės </w:t>
            </w:r>
            <w:proofErr w:type="spellStart"/>
            <w:r w:rsidRPr="0043333F">
              <w:rPr>
                <w:i/>
                <w:iCs/>
                <w:sz w:val="22"/>
                <w:szCs w:val="22"/>
              </w:rPr>
              <w:t>ūgtis</w:t>
            </w:r>
            <w:proofErr w:type="spellEnd"/>
            <w:r w:rsidRPr="0043333F">
              <w:rPr>
                <w:i/>
                <w:iCs/>
                <w:sz w:val="22"/>
                <w:szCs w:val="22"/>
              </w:rPr>
              <w:t>, ugdymas)</w:t>
            </w:r>
          </w:p>
          <w:p w14:paraId="1FEA7AA4" w14:textId="77777777" w:rsidR="00893DB3" w:rsidRPr="0043333F" w:rsidRDefault="00893DB3" w:rsidP="00433EBD">
            <w:pPr>
              <w:jc w:val="center"/>
              <w:rPr>
                <w:sz w:val="22"/>
                <w:szCs w:val="22"/>
                <w:lang w:eastAsia="lt-LT"/>
              </w:rPr>
            </w:pPr>
          </w:p>
          <w:p w14:paraId="016FB934" w14:textId="77777777" w:rsidR="00893DB3" w:rsidRPr="0043333F" w:rsidRDefault="00893DB3" w:rsidP="00433EBD">
            <w:pPr>
              <w:rPr>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tcPr>
          <w:p w14:paraId="3620A847" w14:textId="77777777" w:rsidR="00893DB3" w:rsidRPr="0043333F" w:rsidRDefault="00893DB3" w:rsidP="00433EBD">
            <w:pPr>
              <w:rPr>
                <w:sz w:val="22"/>
                <w:szCs w:val="22"/>
                <w:lang w:eastAsia="lt-LT"/>
              </w:rPr>
            </w:pPr>
            <w:r w:rsidRPr="0043333F">
              <w:rPr>
                <w:sz w:val="22"/>
                <w:szCs w:val="22"/>
              </w:rPr>
              <w:t>1.1.1. Teikiant sistemingą švietimo</w:t>
            </w:r>
          </w:p>
          <w:p w14:paraId="1DE481F7" w14:textId="77777777" w:rsidR="00893DB3" w:rsidRPr="0043333F" w:rsidRDefault="00893DB3" w:rsidP="00433EBD">
            <w:pPr>
              <w:rPr>
                <w:sz w:val="22"/>
                <w:szCs w:val="22"/>
              </w:rPr>
            </w:pPr>
            <w:r w:rsidRPr="0043333F">
              <w:rPr>
                <w:sz w:val="22"/>
                <w:szCs w:val="22"/>
              </w:rPr>
              <w:t>pagalbą, mokinių ugdymosi pažanga išlieka stabili.</w:t>
            </w:r>
          </w:p>
          <w:p w14:paraId="625A9B53" w14:textId="77777777" w:rsidR="00893DB3" w:rsidRPr="0043333F" w:rsidRDefault="00893DB3" w:rsidP="00433EBD">
            <w:pPr>
              <w:rPr>
                <w:sz w:val="22"/>
                <w:szCs w:val="22"/>
                <w:lang w:eastAsia="lt-LT"/>
              </w:rPr>
            </w:pPr>
          </w:p>
          <w:p w14:paraId="49059AA4" w14:textId="77777777" w:rsidR="00893DB3" w:rsidRPr="0043333F" w:rsidRDefault="00893DB3" w:rsidP="00433EBD">
            <w:pPr>
              <w:rPr>
                <w:sz w:val="22"/>
                <w:szCs w:val="22"/>
                <w:lang w:eastAsia="lt-LT"/>
              </w:rPr>
            </w:pPr>
          </w:p>
          <w:p w14:paraId="770A5719" w14:textId="77777777" w:rsidR="00893DB3" w:rsidRPr="0043333F" w:rsidRDefault="00893DB3" w:rsidP="00433EBD">
            <w:pPr>
              <w:rPr>
                <w:sz w:val="22"/>
                <w:szCs w:val="22"/>
                <w:lang w:eastAsia="lt-LT"/>
              </w:rPr>
            </w:pPr>
          </w:p>
          <w:p w14:paraId="62BC4BE5" w14:textId="77777777" w:rsidR="00893DB3" w:rsidRPr="0043333F" w:rsidRDefault="00893DB3" w:rsidP="00433EBD">
            <w:pPr>
              <w:rPr>
                <w:sz w:val="22"/>
                <w:szCs w:val="22"/>
                <w:lang w:eastAsia="lt-LT"/>
              </w:rPr>
            </w:pPr>
          </w:p>
          <w:p w14:paraId="6CB88D18" w14:textId="77777777" w:rsidR="00893DB3" w:rsidRPr="0043333F" w:rsidRDefault="00893DB3" w:rsidP="00433EBD">
            <w:pPr>
              <w:rPr>
                <w:sz w:val="22"/>
                <w:szCs w:val="22"/>
                <w:lang w:eastAsia="lt-LT"/>
              </w:rPr>
            </w:pPr>
          </w:p>
          <w:p w14:paraId="7F09CA0D" w14:textId="77777777" w:rsidR="00893DB3" w:rsidRPr="0043333F" w:rsidRDefault="00893DB3" w:rsidP="00433EBD">
            <w:pPr>
              <w:rPr>
                <w:sz w:val="22"/>
                <w:szCs w:val="22"/>
                <w:lang w:eastAsia="lt-LT"/>
              </w:rPr>
            </w:pPr>
          </w:p>
          <w:p w14:paraId="35994A23" w14:textId="77777777" w:rsidR="00893DB3" w:rsidRPr="0043333F" w:rsidRDefault="00893DB3" w:rsidP="00433EBD">
            <w:pPr>
              <w:rPr>
                <w:sz w:val="22"/>
                <w:szCs w:val="22"/>
                <w:lang w:eastAsia="lt-LT"/>
              </w:rPr>
            </w:pPr>
          </w:p>
          <w:p w14:paraId="54BDEC77" w14:textId="77777777" w:rsidR="00893DB3" w:rsidRPr="0043333F" w:rsidRDefault="00893DB3" w:rsidP="00433EBD">
            <w:pPr>
              <w:rPr>
                <w:sz w:val="22"/>
                <w:szCs w:val="22"/>
                <w:lang w:eastAsia="lt-LT"/>
              </w:rPr>
            </w:pPr>
          </w:p>
        </w:tc>
        <w:tc>
          <w:tcPr>
            <w:tcW w:w="2268" w:type="dxa"/>
            <w:tcBorders>
              <w:top w:val="single" w:sz="4" w:space="0" w:color="auto"/>
              <w:left w:val="single" w:sz="4" w:space="0" w:color="auto"/>
              <w:bottom w:val="single" w:sz="4" w:space="0" w:color="auto"/>
              <w:right w:val="single" w:sz="4" w:space="0" w:color="auto"/>
            </w:tcBorders>
          </w:tcPr>
          <w:p w14:paraId="15258393" w14:textId="77777777" w:rsidR="00893DB3" w:rsidRPr="0043333F" w:rsidRDefault="00893DB3" w:rsidP="00433EBD">
            <w:pPr>
              <w:ind w:right="3"/>
              <w:jc w:val="both"/>
              <w:rPr>
                <w:sz w:val="22"/>
                <w:szCs w:val="22"/>
              </w:rPr>
            </w:pPr>
            <w:r w:rsidRPr="0043333F">
              <w:rPr>
                <w:sz w:val="22"/>
                <w:szCs w:val="22"/>
              </w:rPr>
              <w:t xml:space="preserve">1.1.1.1. Ne mažiau kaip 1 proc.  padidės mokinių, padariusių pažangą, dalis (atskaitos taškas 2023 metai – 75 proc.). </w:t>
            </w:r>
          </w:p>
          <w:p w14:paraId="5B3558EC" w14:textId="77777777" w:rsidR="00893DB3" w:rsidRPr="0043333F" w:rsidRDefault="00893DB3" w:rsidP="00433EBD">
            <w:pPr>
              <w:ind w:right="3"/>
              <w:jc w:val="both"/>
              <w:rPr>
                <w:sz w:val="22"/>
                <w:szCs w:val="22"/>
              </w:rPr>
            </w:pPr>
          </w:p>
          <w:p w14:paraId="28A12A41" w14:textId="77777777" w:rsidR="00893DB3" w:rsidRPr="0043333F" w:rsidRDefault="00893DB3" w:rsidP="00433EBD">
            <w:pPr>
              <w:ind w:right="3"/>
              <w:jc w:val="both"/>
              <w:rPr>
                <w:sz w:val="22"/>
                <w:szCs w:val="22"/>
              </w:rPr>
            </w:pPr>
          </w:p>
          <w:p w14:paraId="49DED542" w14:textId="77777777" w:rsidR="00893DB3" w:rsidRPr="0043333F" w:rsidRDefault="00893DB3" w:rsidP="00433EBD">
            <w:pPr>
              <w:ind w:right="3"/>
              <w:jc w:val="both"/>
              <w:rPr>
                <w:sz w:val="22"/>
                <w:szCs w:val="22"/>
              </w:rPr>
            </w:pPr>
          </w:p>
          <w:p w14:paraId="04A8100F" w14:textId="77777777" w:rsidR="00893DB3" w:rsidRPr="0043333F" w:rsidRDefault="00893DB3" w:rsidP="00433EBD">
            <w:pPr>
              <w:ind w:right="3"/>
              <w:jc w:val="both"/>
              <w:rPr>
                <w:sz w:val="22"/>
                <w:szCs w:val="22"/>
              </w:rPr>
            </w:pPr>
          </w:p>
          <w:p w14:paraId="3E7CC313" w14:textId="77777777" w:rsidR="00893DB3" w:rsidRPr="0043333F" w:rsidRDefault="00893DB3" w:rsidP="00433EBD">
            <w:pPr>
              <w:ind w:right="3"/>
              <w:jc w:val="both"/>
              <w:rPr>
                <w:sz w:val="22"/>
                <w:szCs w:val="22"/>
              </w:rPr>
            </w:pPr>
          </w:p>
          <w:p w14:paraId="53548F83" w14:textId="77777777" w:rsidR="00893DB3" w:rsidRPr="0043333F" w:rsidRDefault="00893DB3" w:rsidP="00433EBD">
            <w:pPr>
              <w:ind w:right="3"/>
              <w:jc w:val="both"/>
              <w:rPr>
                <w:sz w:val="22"/>
                <w:szCs w:val="22"/>
              </w:rPr>
            </w:pPr>
          </w:p>
          <w:p w14:paraId="6E1265BC" w14:textId="77777777" w:rsidR="00893DB3" w:rsidRPr="0043333F" w:rsidRDefault="00893DB3" w:rsidP="00433EBD">
            <w:pPr>
              <w:ind w:right="3"/>
              <w:jc w:val="both"/>
              <w:rPr>
                <w:sz w:val="22"/>
                <w:szCs w:val="22"/>
              </w:rPr>
            </w:pPr>
          </w:p>
          <w:p w14:paraId="52D5D2A2" w14:textId="77777777" w:rsidR="00893DB3" w:rsidRPr="0043333F" w:rsidRDefault="00893DB3" w:rsidP="00433EBD">
            <w:pPr>
              <w:ind w:right="3"/>
              <w:jc w:val="both"/>
              <w:rPr>
                <w:sz w:val="22"/>
                <w:szCs w:val="22"/>
              </w:rPr>
            </w:pPr>
          </w:p>
          <w:p w14:paraId="6FFE7C12" w14:textId="77777777" w:rsidR="00893DB3" w:rsidRPr="0043333F" w:rsidRDefault="00893DB3" w:rsidP="00433EBD">
            <w:pPr>
              <w:ind w:right="3"/>
              <w:jc w:val="both"/>
              <w:rPr>
                <w:sz w:val="22"/>
                <w:szCs w:val="22"/>
              </w:rPr>
            </w:pPr>
          </w:p>
          <w:p w14:paraId="10EABBF9" w14:textId="77777777" w:rsidR="00893DB3" w:rsidRPr="0043333F" w:rsidRDefault="00893DB3" w:rsidP="00433EBD">
            <w:pPr>
              <w:ind w:right="3"/>
              <w:jc w:val="both"/>
              <w:rPr>
                <w:sz w:val="22"/>
                <w:szCs w:val="22"/>
              </w:rPr>
            </w:pPr>
          </w:p>
          <w:p w14:paraId="1839F5A2" w14:textId="77777777" w:rsidR="00893DB3" w:rsidRPr="0043333F" w:rsidRDefault="00893DB3" w:rsidP="00433EBD">
            <w:pPr>
              <w:ind w:right="3"/>
              <w:jc w:val="both"/>
              <w:rPr>
                <w:sz w:val="22"/>
                <w:szCs w:val="22"/>
              </w:rPr>
            </w:pPr>
          </w:p>
          <w:p w14:paraId="029107D8" w14:textId="77777777" w:rsidR="00893DB3" w:rsidRPr="0043333F" w:rsidRDefault="00893DB3" w:rsidP="00433EBD">
            <w:pPr>
              <w:ind w:right="3"/>
              <w:jc w:val="both"/>
              <w:rPr>
                <w:sz w:val="22"/>
                <w:szCs w:val="22"/>
              </w:rPr>
            </w:pPr>
            <w:r w:rsidRPr="0043333F">
              <w:rPr>
                <w:sz w:val="22"/>
                <w:szCs w:val="22"/>
              </w:rPr>
              <w:t xml:space="preserve">1.1.1.2. Padidės lietuvių kalbos (81,9 proc. p. 2023 m.); matematikos (70,6 proc. p. 2023 m.), gamtos mokslų,  individualią pažangą padariusių mokinių skaičius (lyginant 2023 </w:t>
            </w:r>
            <w:r w:rsidRPr="0043333F">
              <w:rPr>
                <w:sz w:val="22"/>
                <w:szCs w:val="22"/>
              </w:rPr>
              <w:lastRenderedPageBreak/>
              <w:t>m. ir 2024 m. metinius įvertinimus).</w:t>
            </w:r>
          </w:p>
          <w:p w14:paraId="10E6A198" w14:textId="77777777" w:rsidR="00893DB3" w:rsidRDefault="00893DB3" w:rsidP="00433EBD">
            <w:pPr>
              <w:ind w:right="3"/>
              <w:jc w:val="both"/>
              <w:rPr>
                <w:sz w:val="22"/>
                <w:szCs w:val="22"/>
              </w:rPr>
            </w:pPr>
          </w:p>
          <w:p w14:paraId="7AD1F991" w14:textId="77777777" w:rsidR="00893DB3" w:rsidRDefault="00893DB3" w:rsidP="00433EBD">
            <w:pPr>
              <w:ind w:right="3"/>
              <w:jc w:val="both"/>
              <w:rPr>
                <w:sz w:val="22"/>
                <w:szCs w:val="22"/>
              </w:rPr>
            </w:pPr>
          </w:p>
          <w:p w14:paraId="64602D1B" w14:textId="77777777" w:rsidR="00893DB3" w:rsidRDefault="00893DB3" w:rsidP="00433EBD">
            <w:pPr>
              <w:ind w:right="3"/>
              <w:jc w:val="both"/>
              <w:rPr>
                <w:sz w:val="22"/>
                <w:szCs w:val="22"/>
              </w:rPr>
            </w:pPr>
          </w:p>
          <w:p w14:paraId="64A2E856" w14:textId="77777777" w:rsidR="00893DB3" w:rsidRDefault="00893DB3" w:rsidP="00433EBD">
            <w:pPr>
              <w:ind w:right="3"/>
              <w:jc w:val="both"/>
              <w:rPr>
                <w:sz w:val="22"/>
                <w:szCs w:val="22"/>
              </w:rPr>
            </w:pPr>
          </w:p>
          <w:p w14:paraId="58AF4158" w14:textId="6F7B34BB" w:rsidR="00893DB3" w:rsidRPr="0043333F" w:rsidRDefault="00893DB3" w:rsidP="00433EBD">
            <w:pPr>
              <w:ind w:right="3"/>
              <w:jc w:val="both"/>
              <w:rPr>
                <w:sz w:val="22"/>
                <w:szCs w:val="22"/>
              </w:rPr>
            </w:pPr>
            <w:r w:rsidRPr="0043333F">
              <w:rPr>
                <w:sz w:val="22"/>
                <w:szCs w:val="22"/>
              </w:rPr>
              <w:t>1.1.1.3. Pamokos, skirtos mokymosi pagalbai ir poreikiams tenkinti, panaudotos 100 proc.</w:t>
            </w:r>
          </w:p>
        </w:tc>
        <w:tc>
          <w:tcPr>
            <w:tcW w:w="3685" w:type="dxa"/>
            <w:tcBorders>
              <w:top w:val="single" w:sz="4" w:space="0" w:color="auto"/>
              <w:left w:val="single" w:sz="4" w:space="0" w:color="auto"/>
              <w:bottom w:val="single" w:sz="4" w:space="0" w:color="auto"/>
              <w:right w:val="single" w:sz="4" w:space="0" w:color="auto"/>
            </w:tcBorders>
          </w:tcPr>
          <w:p w14:paraId="566AB352" w14:textId="77777777" w:rsidR="00893DB3" w:rsidRPr="0043333F" w:rsidRDefault="00893DB3" w:rsidP="00433EBD">
            <w:pPr>
              <w:ind w:right="3"/>
              <w:rPr>
                <w:sz w:val="22"/>
                <w:szCs w:val="22"/>
              </w:rPr>
            </w:pPr>
            <w:r w:rsidRPr="0043333F">
              <w:rPr>
                <w:sz w:val="22"/>
                <w:szCs w:val="22"/>
              </w:rPr>
              <w:lastRenderedPageBreak/>
              <w:t>1.1.1.1.1. 2024 m. mokinių, padariusių pažangą –84 proc. (9 proc. padidėjo mokinių, padariusių pažangą, dalis).</w:t>
            </w:r>
          </w:p>
          <w:p w14:paraId="566E2F46" w14:textId="77777777" w:rsidR="00893DB3" w:rsidRPr="0043333F" w:rsidRDefault="00893DB3" w:rsidP="00433EBD">
            <w:pPr>
              <w:ind w:right="3"/>
              <w:rPr>
                <w:rStyle w:val="normaltextrun"/>
                <w:color w:val="000000"/>
                <w:sz w:val="22"/>
                <w:szCs w:val="22"/>
              </w:rPr>
            </w:pPr>
            <w:r w:rsidRPr="0043333F">
              <w:rPr>
                <w:sz w:val="22"/>
                <w:szCs w:val="22"/>
              </w:rPr>
              <w:t>1.1.1.1.2. 1</w:t>
            </w:r>
            <w:r w:rsidRPr="0043333F">
              <w:rPr>
                <w:rStyle w:val="normaltextrun"/>
                <w:color w:val="000000"/>
                <w:sz w:val="22"/>
                <w:szCs w:val="22"/>
              </w:rPr>
              <w:t>00 proc. 1–4 klasių mokinių, padedami klasių vadovų, užpildė pasiekimų ir pažangos aplankus, išsikėlė mokymosi  tikslus, pasibaigus pusmečiui, aptarė pasiekimus ir pažangą.</w:t>
            </w:r>
          </w:p>
          <w:p w14:paraId="5C186C24" w14:textId="77777777" w:rsidR="00893DB3" w:rsidRPr="0043333F" w:rsidRDefault="00893DB3" w:rsidP="00433EBD">
            <w:pPr>
              <w:pStyle w:val="paragraph"/>
              <w:spacing w:before="0" w:beforeAutospacing="0" w:after="0" w:afterAutospacing="0"/>
              <w:textAlignment w:val="baseline"/>
              <w:rPr>
                <w:sz w:val="22"/>
                <w:szCs w:val="22"/>
              </w:rPr>
            </w:pPr>
            <w:r w:rsidRPr="0043333F">
              <w:rPr>
                <w:rStyle w:val="normaltextrun"/>
                <w:color w:val="000000"/>
                <w:sz w:val="22"/>
                <w:szCs w:val="22"/>
              </w:rPr>
              <w:t>1.1.1.1.3. 1</w:t>
            </w:r>
            <w:r w:rsidRPr="0043333F">
              <w:rPr>
                <w:sz w:val="22"/>
                <w:szCs w:val="22"/>
              </w:rPr>
              <w:t xml:space="preserve">00 proc. atvykusių iš užsienio mokinių sudaryti individualūs ugdymo planai. </w:t>
            </w:r>
            <w:r w:rsidRPr="0043333F">
              <w:rPr>
                <w:rStyle w:val="normaltextrun"/>
                <w:sz w:val="22"/>
                <w:szCs w:val="22"/>
              </w:rPr>
              <w:t>100 proc. šių mokinių numatytas vertinimas ir  s</w:t>
            </w:r>
            <w:r w:rsidRPr="0043333F">
              <w:rPr>
                <w:rStyle w:val="normaltextrun"/>
                <w:color w:val="000000"/>
                <w:sz w:val="22"/>
                <w:szCs w:val="22"/>
              </w:rPr>
              <w:t>uteikta specialistų pagalba, visi lanko papildomus lietuvių kalbos užsiėmimus.</w:t>
            </w:r>
            <w:r w:rsidRPr="0043333F">
              <w:rPr>
                <w:rStyle w:val="normaltextrun"/>
                <w:b/>
                <w:bCs/>
                <w:i/>
                <w:iCs/>
                <w:color w:val="000000"/>
                <w:sz w:val="22"/>
                <w:szCs w:val="22"/>
              </w:rPr>
              <w:t> </w:t>
            </w:r>
            <w:r w:rsidRPr="0043333F">
              <w:rPr>
                <w:rStyle w:val="eop"/>
                <w:color w:val="000000"/>
                <w:sz w:val="22"/>
                <w:szCs w:val="22"/>
              </w:rPr>
              <w:t> </w:t>
            </w:r>
          </w:p>
          <w:p w14:paraId="2FF98782" w14:textId="77777777" w:rsidR="00893DB3" w:rsidRPr="0043333F" w:rsidRDefault="00893DB3" w:rsidP="00433EBD">
            <w:pPr>
              <w:pStyle w:val="paragraph"/>
              <w:spacing w:before="0" w:beforeAutospacing="0" w:after="0" w:afterAutospacing="0"/>
              <w:textAlignment w:val="baseline"/>
              <w:rPr>
                <w:sz w:val="22"/>
                <w:szCs w:val="22"/>
              </w:rPr>
            </w:pPr>
            <w:r w:rsidRPr="0043333F">
              <w:rPr>
                <w:rStyle w:val="eop"/>
                <w:sz w:val="22"/>
                <w:szCs w:val="22"/>
              </w:rPr>
              <w:t> </w:t>
            </w:r>
          </w:p>
          <w:p w14:paraId="12D04552" w14:textId="77777777" w:rsidR="00893DB3" w:rsidRPr="0043333F" w:rsidRDefault="00893DB3" w:rsidP="00433EBD">
            <w:pPr>
              <w:pStyle w:val="paragraph"/>
              <w:spacing w:before="0" w:beforeAutospacing="0" w:after="0" w:afterAutospacing="0"/>
              <w:textAlignment w:val="baseline"/>
              <w:rPr>
                <w:sz w:val="22"/>
                <w:szCs w:val="22"/>
              </w:rPr>
            </w:pPr>
            <w:r w:rsidRPr="0043333F">
              <w:rPr>
                <w:rStyle w:val="normaltextrun"/>
                <w:sz w:val="22"/>
                <w:szCs w:val="22"/>
              </w:rPr>
              <w:t>1.1.1.2.1. 5–8, I–IV klasių lietuvių kalbos ir literatūros mokymosi individuali pažanga (lyginant 2023 m. ir 2024 m. metinius įvertinimus) – 77 proc.</w:t>
            </w:r>
            <w:r w:rsidRPr="0043333F">
              <w:rPr>
                <w:rStyle w:val="eop"/>
                <w:sz w:val="22"/>
                <w:szCs w:val="22"/>
              </w:rPr>
              <w:t> </w:t>
            </w:r>
          </w:p>
          <w:p w14:paraId="5B000C04" w14:textId="77777777" w:rsidR="00893DB3" w:rsidRPr="0043333F" w:rsidRDefault="00893DB3" w:rsidP="00433EBD">
            <w:pPr>
              <w:pStyle w:val="paragraph"/>
              <w:spacing w:before="0" w:beforeAutospacing="0" w:after="0" w:afterAutospacing="0"/>
              <w:textAlignment w:val="baseline"/>
              <w:rPr>
                <w:sz w:val="22"/>
                <w:szCs w:val="22"/>
              </w:rPr>
            </w:pPr>
            <w:r>
              <w:rPr>
                <w:rStyle w:val="normaltextrun"/>
                <w:sz w:val="22"/>
                <w:szCs w:val="22"/>
              </w:rPr>
              <w:t>1</w:t>
            </w:r>
            <w:r w:rsidRPr="0043333F">
              <w:rPr>
                <w:rStyle w:val="normaltextrun"/>
                <w:sz w:val="22"/>
                <w:szCs w:val="22"/>
              </w:rPr>
              <w:t>.1.1.2.2. 5–8, I–IV klasių matematikos mokymosi individuali pažanga (lyginant 2023 m. ir 2024 m. metinius įvertinimus) – 79 proc.</w:t>
            </w:r>
            <w:r w:rsidRPr="0043333F">
              <w:rPr>
                <w:rStyle w:val="eop"/>
                <w:sz w:val="22"/>
                <w:szCs w:val="22"/>
              </w:rPr>
              <w:t> </w:t>
            </w:r>
          </w:p>
          <w:p w14:paraId="2BD9DC42" w14:textId="77777777" w:rsidR="00893DB3" w:rsidRPr="0043333F" w:rsidRDefault="00893DB3" w:rsidP="00433EBD">
            <w:pPr>
              <w:pStyle w:val="paragraph"/>
              <w:spacing w:before="0" w:beforeAutospacing="0" w:after="0" w:afterAutospacing="0"/>
              <w:textAlignment w:val="baseline"/>
              <w:rPr>
                <w:sz w:val="22"/>
                <w:szCs w:val="22"/>
              </w:rPr>
            </w:pPr>
            <w:r>
              <w:rPr>
                <w:rStyle w:val="normaltextrun"/>
                <w:sz w:val="22"/>
                <w:szCs w:val="22"/>
              </w:rPr>
              <w:lastRenderedPageBreak/>
              <w:t>1</w:t>
            </w:r>
            <w:r w:rsidRPr="0043333F">
              <w:rPr>
                <w:rStyle w:val="normaltextrun"/>
                <w:sz w:val="22"/>
                <w:szCs w:val="22"/>
              </w:rPr>
              <w:t>.1.1.2.3. 5–8, I–IV klasių gamtos mokslų mokymosi individuali pažanga (lyginant 2023 m. ir 2024 m. metinius įvertinimus): biologijos – 86 proc., chemijos – 88 proc., fizikos –</w:t>
            </w:r>
            <w:r>
              <w:rPr>
                <w:rStyle w:val="normaltextrun"/>
                <w:sz w:val="22"/>
                <w:szCs w:val="22"/>
              </w:rPr>
              <w:t xml:space="preserve"> </w:t>
            </w:r>
            <w:r w:rsidRPr="0043333F">
              <w:rPr>
                <w:rStyle w:val="normaltextrun"/>
                <w:sz w:val="22"/>
                <w:szCs w:val="22"/>
              </w:rPr>
              <w:t xml:space="preserve">86 proc., gamtos ir žmogaus – 98 proc. </w:t>
            </w:r>
            <w:r w:rsidRPr="0043333F">
              <w:rPr>
                <w:rStyle w:val="eop"/>
                <w:sz w:val="22"/>
                <w:szCs w:val="22"/>
              </w:rPr>
              <w:t> </w:t>
            </w:r>
          </w:p>
          <w:p w14:paraId="5FE38B8B" w14:textId="77777777" w:rsidR="00893DB3" w:rsidRPr="0043333F" w:rsidRDefault="00893DB3" w:rsidP="00433EBD">
            <w:pPr>
              <w:pStyle w:val="paragraph"/>
              <w:spacing w:before="0" w:beforeAutospacing="0" w:after="0" w:afterAutospacing="0"/>
              <w:textAlignment w:val="baseline"/>
              <w:rPr>
                <w:sz w:val="22"/>
                <w:szCs w:val="22"/>
              </w:rPr>
            </w:pPr>
            <w:r>
              <w:rPr>
                <w:rStyle w:val="normaltextrun"/>
                <w:sz w:val="22"/>
                <w:szCs w:val="22"/>
              </w:rPr>
              <w:t>1</w:t>
            </w:r>
            <w:r w:rsidRPr="0043333F">
              <w:rPr>
                <w:rStyle w:val="normaltextrun"/>
                <w:sz w:val="22"/>
                <w:szCs w:val="22"/>
              </w:rPr>
              <w:t>.1.1.3.1. 100 proc. panaudotos pamokos, skirtos mokymosi pagalbai ir mokinių poreikiams tenkinti.</w:t>
            </w:r>
            <w:r w:rsidRPr="0043333F">
              <w:rPr>
                <w:rStyle w:val="eop"/>
                <w:sz w:val="22"/>
                <w:szCs w:val="22"/>
              </w:rPr>
              <w:t> </w:t>
            </w:r>
          </w:p>
        </w:tc>
      </w:tr>
      <w:tr w:rsidR="00893DB3" w:rsidRPr="0043333F" w14:paraId="74623807" w14:textId="77777777" w:rsidTr="00433EBD">
        <w:tc>
          <w:tcPr>
            <w:tcW w:w="1730" w:type="dxa"/>
            <w:vMerge/>
            <w:vAlign w:val="center"/>
          </w:tcPr>
          <w:p w14:paraId="74C41324" w14:textId="77777777" w:rsidR="00893DB3" w:rsidRPr="0043333F" w:rsidRDefault="00893DB3" w:rsidP="00433EBD">
            <w:pPr>
              <w:rPr>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tcPr>
          <w:p w14:paraId="211F42C4" w14:textId="77777777" w:rsidR="00893DB3" w:rsidRPr="0043333F" w:rsidRDefault="00893DB3" w:rsidP="00433EBD">
            <w:pPr>
              <w:rPr>
                <w:sz w:val="22"/>
                <w:szCs w:val="22"/>
                <w:lang w:eastAsia="lt-LT"/>
              </w:rPr>
            </w:pPr>
            <w:r w:rsidRPr="0043333F">
              <w:rPr>
                <w:sz w:val="22"/>
                <w:szCs w:val="22"/>
              </w:rPr>
              <w:t>1.1.2. Pagerėję mokinių NMPP, PUPP ir  VBE rezultatai.</w:t>
            </w:r>
          </w:p>
          <w:p w14:paraId="47512841" w14:textId="77777777" w:rsidR="00893DB3" w:rsidRPr="0043333F" w:rsidRDefault="00893DB3" w:rsidP="00433EBD">
            <w:pPr>
              <w:rPr>
                <w:color w:val="000000"/>
                <w:sz w:val="22"/>
                <w:szCs w:val="22"/>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F82114B" w14:textId="77777777" w:rsidR="00893DB3" w:rsidRPr="0043333F" w:rsidRDefault="00893DB3" w:rsidP="00433EBD">
            <w:pPr>
              <w:ind w:right="3"/>
              <w:jc w:val="both"/>
              <w:rPr>
                <w:sz w:val="22"/>
                <w:szCs w:val="22"/>
              </w:rPr>
            </w:pPr>
            <w:r w:rsidRPr="0043333F">
              <w:rPr>
                <w:sz w:val="22"/>
                <w:szCs w:val="22"/>
              </w:rPr>
              <w:t>1.1.2.1. Lyginant su 2023 m., PUPP bent pagrindinį lietuvių kalbos mokymosi pasiekimų lygį pasiekusių mokinių dalis (proc.) vidutiniškai padidės 1 procentu.</w:t>
            </w:r>
          </w:p>
          <w:p w14:paraId="0BDE2F42" w14:textId="77777777" w:rsidR="00893DB3" w:rsidRPr="0043333F" w:rsidRDefault="00893DB3" w:rsidP="00433EBD">
            <w:pPr>
              <w:ind w:right="3"/>
              <w:jc w:val="both"/>
              <w:rPr>
                <w:sz w:val="22"/>
                <w:szCs w:val="22"/>
              </w:rPr>
            </w:pPr>
            <w:r w:rsidRPr="0043333F">
              <w:rPr>
                <w:sz w:val="22"/>
                <w:szCs w:val="22"/>
              </w:rPr>
              <w:t>1.1.2.2. Lyginant su 2023 m., PUPP bent pagrindinį matematikos mokymosi pasiekimų lygį pasiekusių mokinių dalis (proc.) vidutiniškai padidės 1 procentu.</w:t>
            </w:r>
          </w:p>
          <w:p w14:paraId="65C7B59D" w14:textId="77777777" w:rsidR="00893DB3" w:rsidRPr="0043333F" w:rsidRDefault="00893DB3" w:rsidP="00433EBD">
            <w:pPr>
              <w:ind w:right="3"/>
              <w:jc w:val="both"/>
              <w:rPr>
                <w:sz w:val="22"/>
                <w:szCs w:val="22"/>
              </w:rPr>
            </w:pPr>
            <w:r w:rsidRPr="0043333F">
              <w:rPr>
                <w:sz w:val="22"/>
                <w:szCs w:val="22"/>
              </w:rPr>
              <w:t>1.1.2.3. Lyginant su 2023 m., ne mažiau kaip 0,5 balo išaugs bendras išlaikytų valstybinių brandos egzaminų balų vidurkis.</w:t>
            </w:r>
          </w:p>
          <w:p w14:paraId="398F428B" w14:textId="77777777" w:rsidR="00893DB3" w:rsidRPr="0043333F" w:rsidRDefault="00893DB3" w:rsidP="00433EBD">
            <w:pPr>
              <w:ind w:right="3"/>
              <w:jc w:val="both"/>
              <w:rPr>
                <w:sz w:val="22"/>
                <w:szCs w:val="22"/>
              </w:rPr>
            </w:pPr>
            <w:r w:rsidRPr="0043333F">
              <w:rPr>
                <w:sz w:val="22"/>
                <w:szCs w:val="22"/>
              </w:rPr>
              <w:t>1.1.2.4. Mokinių, dalyvavusių nacionaliniame mokinių pasiekimų patikrinime, surinktų taškų vidurkis ne mažesnis už savivaldybės ir šalies vidurkį.</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47F8A7A9" w14:textId="77777777" w:rsidR="00893DB3" w:rsidRPr="00607EA0" w:rsidRDefault="00893DB3" w:rsidP="00433EBD">
            <w:pPr>
              <w:ind w:right="28"/>
              <w:jc w:val="both"/>
              <w:rPr>
                <w:sz w:val="22"/>
                <w:szCs w:val="22"/>
              </w:rPr>
            </w:pPr>
            <w:r w:rsidRPr="00607EA0">
              <w:rPr>
                <w:sz w:val="22"/>
                <w:szCs w:val="22"/>
              </w:rPr>
              <w:t>1.1.2.1.1. Lietuvių kalbos ir literatūros PUPP pagrindinį lygmenį pasiekusių mokinių dalis (proc.) 2024 m. – 13 proc. (2023 m. – 29 proc.).</w:t>
            </w:r>
          </w:p>
          <w:p w14:paraId="2944DE14" w14:textId="77777777" w:rsidR="00893DB3" w:rsidRPr="00607EA0" w:rsidRDefault="00893DB3" w:rsidP="00433EBD">
            <w:pPr>
              <w:ind w:right="3"/>
              <w:rPr>
                <w:sz w:val="22"/>
                <w:szCs w:val="22"/>
              </w:rPr>
            </w:pPr>
          </w:p>
          <w:p w14:paraId="52087D61" w14:textId="77777777" w:rsidR="00893DB3" w:rsidRDefault="00893DB3" w:rsidP="00433EBD">
            <w:pPr>
              <w:ind w:right="3"/>
              <w:rPr>
                <w:sz w:val="22"/>
                <w:szCs w:val="22"/>
              </w:rPr>
            </w:pPr>
          </w:p>
          <w:p w14:paraId="2ABEE375" w14:textId="77777777" w:rsidR="00893DB3" w:rsidRDefault="00893DB3" w:rsidP="00433EBD">
            <w:pPr>
              <w:ind w:right="3"/>
              <w:rPr>
                <w:sz w:val="22"/>
                <w:szCs w:val="22"/>
              </w:rPr>
            </w:pPr>
          </w:p>
          <w:p w14:paraId="7828C496" w14:textId="77777777" w:rsidR="00893DB3" w:rsidRDefault="00893DB3" w:rsidP="00433EBD">
            <w:pPr>
              <w:ind w:right="3"/>
              <w:rPr>
                <w:sz w:val="22"/>
                <w:szCs w:val="22"/>
              </w:rPr>
            </w:pPr>
          </w:p>
          <w:p w14:paraId="4F0A9A77" w14:textId="77777777" w:rsidR="00893DB3" w:rsidRDefault="00893DB3" w:rsidP="00433EBD">
            <w:pPr>
              <w:ind w:right="3"/>
              <w:rPr>
                <w:sz w:val="22"/>
                <w:szCs w:val="22"/>
              </w:rPr>
            </w:pPr>
          </w:p>
          <w:p w14:paraId="64D49754" w14:textId="77777777" w:rsidR="00893DB3" w:rsidRPr="00607EA0" w:rsidRDefault="00893DB3" w:rsidP="00433EBD">
            <w:pPr>
              <w:ind w:right="3"/>
              <w:rPr>
                <w:sz w:val="22"/>
                <w:szCs w:val="22"/>
              </w:rPr>
            </w:pPr>
            <w:r w:rsidRPr="00607EA0">
              <w:rPr>
                <w:sz w:val="22"/>
                <w:szCs w:val="22"/>
              </w:rPr>
              <w:t>1.1.2.2.1. Matematikos PUPP pagrindinį pasiekimų lygmenį pasiekusių mokinių dalis (proc.) – 2024 m. – 0 proc. (2023 m. – 8 proc.).</w:t>
            </w:r>
          </w:p>
          <w:p w14:paraId="4ABE5206" w14:textId="77777777" w:rsidR="00893DB3" w:rsidRPr="00607EA0" w:rsidRDefault="00893DB3" w:rsidP="00433EBD">
            <w:pPr>
              <w:ind w:right="3"/>
              <w:rPr>
                <w:sz w:val="22"/>
                <w:szCs w:val="22"/>
              </w:rPr>
            </w:pPr>
          </w:p>
          <w:p w14:paraId="025D8839" w14:textId="77777777" w:rsidR="00893DB3" w:rsidRDefault="00893DB3" w:rsidP="00433EBD">
            <w:pPr>
              <w:ind w:right="3"/>
              <w:rPr>
                <w:sz w:val="22"/>
                <w:szCs w:val="22"/>
              </w:rPr>
            </w:pPr>
          </w:p>
          <w:p w14:paraId="593FB697" w14:textId="77777777" w:rsidR="00893DB3" w:rsidRDefault="00893DB3" w:rsidP="00433EBD">
            <w:pPr>
              <w:ind w:right="3"/>
              <w:rPr>
                <w:sz w:val="22"/>
                <w:szCs w:val="22"/>
              </w:rPr>
            </w:pPr>
          </w:p>
          <w:p w14:paraId="7C4CAE6C" w14:textId="77777777" w:rsidR="00893DB3" w:rsidRDefault="00893DB3" w:rsidP="00433EBD">
            <w:pPr>
              <w:ind w:right="3"/>
              <w:rPr>
                <w:sz w:val="22"/>
                <w:szCs w:val="22"/>
              </w:rPr>
            </w:pPr>
          </w:p>
          <w:p w14:paraId="24CC67D6" w14:textId="77777777" w:rsidR="00893DB3" w:rsidRDefault="00893DB3" w:rsidP="00433EBD">
            <w:pPr>
              <w:ind w:right="3"/>
              <w:rPr>
                <w:sz w:val="22"/>
                <w:szCs w:val="22"/>
              </w:rPr>
            </w:pPr>
          </w:p>
          <w:p w14:paraId="50B8474C" w14:textId="77777777" w:rsidR="00893DB3" w:rsidRPr="00607EA0" w:rsidRDefault="00893DB3" w:rsidP="00433EBD">
            <w:pPr>
              <w:ind w:right="3"/>
              <w:rPr>
                <w:sz w:val="22"/>
                <w:szCs w:val="22"/>
              </w:rPr>
            </w:pPr>
            <w:r w:rsidRPr="00607EA0">
              <w:rPr>
                <w:sz w:val="22"/>
                <w:szCs w:val="22"/>
              </w:rPr>
              <w:t>1.1.2.3.1. 2024 m. vidutinis visų valstybinių brandos egzaminų įvertinimų vidurkis – 22,7 (lyginant su 2023 m. – 36,9).</w:t>
            </w:r>
          </w:p>
          <w:p w14:paraId="29202BDA" w14:textId="77777777" w:rsidR="00893DB3" w:rsidRDefault="00893DB3" w:rsidP="00433EBD">
            <w:pPr>
              <w:rPr>
                <w:sz w:val="22"/>
                <w:szCs w:val="22"/>
              </w:rPr>
            </w:pPr>
          </w:p>
          <w:p w14:paraId="57A1A99E" w14:textId="77777777" w:rsidR="00893DB3" w:rsidRDefault="00893DB3" w:rsidP="00433EBD">
            <w:pPr>
              <w:rPr>
                <w:sz w:val="22"/>
                <w:szCs w:val="22"/>
              </w:rPr>
            </w:pPr>
          </w:p>
          <w:p w14:paraId="249B94DD" w14:textId="77777777" w:rsidR="00893DB3" w:rsidRDefault="00893DB3" w:rsidP="00433EBD">
            <w:pPr>
              <w:rPr>
                <w:sz w:val="22"/>
                <w:szCs w:val="22"/>
              </w:rPr>
            </w:pPr>
          </w:p>
          <w:p w14:paraId="4893FE2F" w14:textId="6FF4FD05" w:rsidR="00893DB3" w:rsidRPr="00607EA0" w:rsidRDefault="00893DB3" w:rsidP="00433EBD">
            <w:pPr>
              <w:rPr>
                <w:sz w:val="22"/>
                <w:szCs w:val="22"/>
              </w:rPr>
            </w:pPr>
            <w:r w:rsidRPr="00607EA0">
              <w:rPr>
                <w:sz w:val="22"/>
                <w:szCs w:val="22"/>
              </w:rPr>
              <w:t>1.1.2.4.1. 4 klasės mokinių, dalyvavusių lietuvių kalbos ir literatūros (skaitymo) nacionaliniame mokinių pasiekimų patikrinime, surinktų taškų vidurkis – 37,4 (miesto – 56,4, šalies – 56,1) yra mažesnis už miesto ir šalies 4 klasės mokinių taškų vidurkius.</w:t>
            </w:r>
          </w:p>
          <w:p w14:paraId="708B272A" w14:textId="77777777" w:rsidR="00893DB3" w:rsidRPr="00607EA0" w:rsidRDefault="00893DB3" w:rsidP="00433EBD">
            <w:pPr>
              <w:rPr>
                <w:sz w:val="22"/>
                <w:szCs w:val="22"/>
              </w:rPr>
            </w:pPr>
            <w:r w:rsidRPr="00607EA0">
              <w:rPr>
                <w:sz w:val="22"/>
                <w:szCs w:val="22"/>
              </w:rPr>
              <w:t>1.1.2.4.2. 4 klasės mokinių, dalyvavusių matematikos nacionaliniame mokinių pasiekimų patikrinime, surinktų taškų vidurkis – 50,7 (miesto –66,2, šalies – 64,5) yra mažesnis už miesto ir šalies 4 klasės mokinių vidurkius.</w:t>
            </w:r>
          </w:p>
          <w:p w14:paraId="256A6B26" w14:textId="77777777" w:rsidR="00893DB3" w:rsidRPr="00607EA0" w:rsidRDefault="00893DB3" w:rsidP="00433EBD">
            <w:pPr>
              <w:rPr>
                <w:sz w:val="22"/>
                <w:szCs w:val="22"/>
              </w:rPr>
            </w:pPr>
            <w:r w:rsidRPr="00607EA0">
              <w:rPr>
                <w:sz w:val="22"/>
                <w:szCs w:val="22"/>
              </w:rPr>
              <w:t xml:space="preserve">1.1.2.4.3. 8 klasės mokinių, dalyvavusių lietuvių kalbos ir literatūros (skaitymo) nacionaliniame mokinių pasiekimų patikrinime, surinktų taškų vidurkis – 60,1 (miesto –71,4, šalies – 69,8) yra mažesnis už </w:t>
            </w:r>
            <w:r w:rsidRPr="00607EA0">
              <w:rPr>
                <w:sz w:val="22"/>
                <w:szCs w:val="22"/>
              </w:rPr>
              <w:lastRenderedPageBreak/>
              <w:t>miesto ir šalies 4 klasės mokinių vidurkius.</w:t>
            </w:r>
          </w:p>
          <w:p w14:paraId="7E9D5210" w14:textId="77777777" w:rsidR="00893DB3" w:rsidRPr="00607EA0" w:rsidRDefault="00893DB3" w:rsidP="00433EBD">
            <w:pPr>
              <w:rPr>
                <w:sz w:val="22"/>
                <w:szCs w:val="22"/>
              </w:rPr>
            </w:pPr>
            <w:r w:rsidRPr="00607EA0">
              <w:rPr>
                <w:sz w:val="22"/>
                <w:szCs w:val="22"/>
              </w:rPr>
              <w:t>1.1.2.4.4. 8 klasės mokinių, dalyvavusių matematikos nacionaliniame mokinių pasiekimų patikrinime, surinktų taškų vidurkis – 30,7 (miesto – 41,2, šalies – 42,6) yra mažesnis už miesto ir šalies 4 klasės mokinių vidurkius.</w:t>
            </w:r>
          </w:p>
        </w:tc>
      </w:tr>
      <w:tr w:rsidR="00893DB3" w:rsidRPr="0043333F" w14:paraId="4AEFF950" w14:textId="77777777" w:rsidTr="00433EBD">
        <w:tc>
          <w:tcPr>
            <w:tcW w:w="1730" w:type="dxa"/>
            <w:vMerge/>
            <w:vAlign w:val="center"/>
          </w:tcPr>
          <w:p w14:paraId="770C6D6F" w14:textId="77777777" w:rsidR="00893DB3" w:rsidRPr="0043333F" w:rsidRDefault="00893DB3" w:rsidP="00433EBD">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2CF3622" w14:textId="77777777" w:rsidR="00893DB3" w:rsidRPr="0043333F" w:rsidRDefault="00893DB3" w:rsidP="00433EBD">
            <w:pPr>
              <w:rPr>
                <w:sz w:val="22"/>
                <w:szCs w:val="22"/>
              </w:rPr>
            </w:pPr>
            <w:r w:rsidRPr="0043333F">
              <w:rPr>
                <w:sz w:val="22"/>
                <w:szCs w:val="22"/>
              </w:rPr>
              <w:t>1.1.3. Diegiami</w:t>
            </w:r>
          </w:p>
          <w:p w14:paraId="525C851A" w14:textId="77777777" w:rsidR="00893DB3" w:rsidRPr="0043333F" w:rsidRDefault="00893DB3" w:rsidP="00433EBD">
            <w:pPr>
              <w:rPr>
                <w:sz w:val="22"/>
                <w:szCs w:val="22"/>
              </w:rPr>
            </w:pPr>
            <w:r w:rsidRPr="0043333F">
              <w:rPr>
                <w:sz w:val="22"/>
                <w:szCs w:val="22"/>
              </w:rPr>
              <w:t>įtraukiojo</w:t>
            </w:r>
          </w:p>
          <w:p w14:paraId="426B0C9D" w14:textId="77777777" w:rsidR="00893DB3" w:rsidRPr="0043333F" w:rsidRDefault="00893DB3" w:rsidP="00433EBD">
            <w:pPr>
              <w:rPr>
                <w:sz w:val="22"/>
                <w:szCs w:val="22"/>
              </w:rPr>
            </w:pPr>
            <w:r w:rsidRPr="0043333F">
              <w:rPr>
                <w:sz w:val="22"/>
                <w:szCs w:val="22"/>
              </w:rPr>
              <w:t>ugdymo principai</w:t>
            </w:r>
          </w:p>
          <w:p w14:paraId="1FCFB888" w14:textId="77777777" w:rsidR="00893DB3" w:rsidRPr="0043333F" w:rsidRDefault="00893DB3" w:rsidP="00433EBD">
            <w:pPr>
              <w:rPr>
                <w:sz w:val="22"/>
                <w:szCs w:val="22"/>
              </w:rPr>
            </w:pPr>
            <w:r w:rsidRPr="0043333F">
              <w:rPr>
                <w:sz w:val="22"/>
                <w:szCs w:val="22"/>
              </w:rPr>
              <w:t>siekiant kiekvieno</w:t>
            </w:r>
          </w:p>
          <w:p w14:paraId="7EE6F68B" w14:textId="77777777" w:rsidR="00893DB3" w:rsidRPr="0043333F" w:rsidRDefault="00893DB3" w:rsidP="00433EBD">
            <w:pPr>
              <w:rPr>
                <w:sz w:val="22"/>
                <w:szCs w:val="22"/>
              </w:rPr>
            </w:pPr>
            <w:r w:rsidRPr="0043333F">
              <w:rPr>
                <w:sz w:val="22"/>
                <w:szCs w:val="22"/>
              </w:rPr>
              <w:t>mokinio</w:t>
            </w:r>
          </w:p>
          <w:p w14:paraId="7D8D3B16" w14:textId="77777777" w:rsidR="00893DB3" w:rsidRPr="0043333F" w:rsidRDefault="00893DB3" w:rsidP="00433EBD">
            <w:pPr>
              <w:rPr>
                <w:sz w:val="22"/>
                <w:szCs w:val="22"/>
              </w:rPr>
            </w:pPr>
            <w:r w:rsidRPr="0043333F">
              <w:rPr>
                <w:sz w:val="22"/>
                <w:szCs w:val="22"/>
              </w:rPr>
              <w:t>pažangos.</w:t>
            </w:r>
          </w:p>
          <w:p w14:paraId="2E20C04B" w14:textId="77777777" w:rsidR="00893DB3" w:rsidRPr="0043333F" w:rsidRDefault="00893DB3" w:rsidP="00433EBD">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97DB61E" w14:textId="77777777" w:rsidR="00893DB3" w:rsidRPr="0043333F" w:rsidRDefault="00893DB3" w:rsidP="00433EBD">
            <w:pPr>
              <w:jc w:val="both"/>
              <w:textAlignment w:val="baseline"/>
              <w:rPr>
                <w:sz w:val="22"/>
                <w:szCs w:val="22"/>
              </w:rPr>
            </w:pPr>
            <w:r w:rsidRPr="0043333F">
              <w:rPr>
                <w:sz w:val="22"/>
                <w:szCs w:val="22"/>
              </w:rPr>
              <w:t>1.1.3.1. Mokinių, kuriems nustatyti specialieji poreikiai, gaunančių pagalbą dalis – 100 proc.</w:t>
            </w:r>
          </w:p>
          <w:p w14:paraId="26C07192" w14:textId="77777777" w:rsidR="00893DB3" w:rsidRPr="0043333F" w:rsidRDefault="00893DB3" w:rsidP="00433EBD">
            <w:pPr>
              <w:jc w:val="both"/>
              <w:textAlignment w:val="baseline"/>
              <w:rPr>
                <w:sz w:val="22"/>
                <w:szCs w:val="22"/>
              </w:rPr>
            </w:pPr>
          </w:p>
          <w:p w14:paraId="3FD1AB41" w14:textId="77777777" w:rsidR="00893DB3" w:rsidRPr="0043333F" w:rsidRDefault="00893DB3" w:rsidP="00433EBD">
            <w:pPr>
              <w:jc w:val="both"/>
              <w:textAlignment w:val="baseline"/>
              <w:rPr>
                <w:sz w:val="22"/>
                <w:szCs w:val="22"/>
              </w:rPr>
            </w:pPr>
            <w:r w:rsidRPr="0043333F">
              <w:rPr>
                <w:sz w:val="22"/>
                <w:szCs w:val="22"/>
              </w:rPr>
              <w:t>1.1.3.2. SUP mokinių, padariusių individualią ugdymo(</w:t>
            </w:r>
            <w:proofErr w:type="spellStart"/>
            <w:r w:rsidRPr="0043333F">
              <w:rPr>
                <w:sz w:val="22"/>
                <w:szCs w:val="22"/>
              </w:rPr>
              <w:t>si</w:t>
            </w:r>
            <w:proofErr w:type="spellEnd"/>
            <w:r w:rsidRPr="0043333F">
              <w:rPr>
                <w:sz w:val="22"/>
                <w:szCs w:val="22"/>
              </w:rPr>
              <w:t>) pažangą ne mažiau, kaip 70,5 proc.</w:t>
            </w:r>
          </w:p>
        </w:tc>
        <w:tc>
          <w:tcPr>
            <w:tcW w:w="3685" w:type="dxa"/>
            <w:tcBorders>
              <w:top w:val="single" w:sz="4" w:space="0" w:color="auto"/>
              <w:left w:val="single" w:sz="4" w:space="0" w:color="auto"/>
              <w:bottom w:val="single" w:sz="4" w:space="0" w:color="auto"/>
              <w:right w:val="single" w:sz="4" w:space="0" w:color="auto"/>
            </w:tcBorders>
          </w:tcPr>
          <w:p w14:paraId="69A3C5CF" w14:textId="77777777" w:rsidR="00893DB3" w:rsidRPr="0043333F" w:rsidRDefault="00893DB3" w:rsidP="00433EBD">
            <w:pPr>
              <w:jc w:val="both"/>
              <w:textAlignment w:val="baseline"/>
              <w:rPr>
                <w:sz w:val="22"/>
                <w:szCs w:val="22"/>
              </w:rPr>
            </w:pPr>
            <w:r w:rsidRPr="0043333F">
              <w:rPr>
                <w:sz w:val="22"/>
                <w:szCs w:val="22"/>
              </w:rPr>
              <w:t>1.1.3.1.1. 100 proc. SUP mokinių gavo būtiną specialiojo pedagogo, logopedo, psichologo, socialinio pedagogo ir mokinio padėjėjo pagalbą.</w:t>
            </w:r>
          </w:p>
          <w:p w14:paraId="4AE8974D" w14:textId="77777777" w:rsidR="00893DB3" w:rsidRPr="0043333F" w:rsidRDefault="00893DB3" w:rsidP="00433EBD">
            <w:pPr>
              <w:jc w:val="both"/>
              <w:textAlignment w:val="baseline"/>
              <w:rPr>
                <w:sz w:val="22"/>
                <w:szCs w:val="22"/>
              </w:rPr>
            </w:pPr>
          </w:p>
          <w:p w14:paraId="53986DF4" w14:textId="77777777" w:rsidR="00893DB3" w:rsidRDefault="00893DB3" w:rsidP="00433EBD">
            <w:pPr>
              <w:textAlignment w:val="baseline"/>
              <w:rPr>
                <w:bCs/>
                <w:color w:val="000000"/>
                <w:sz w:val="22"/>
                <w:szCs w:val="22"/>
              </w:rPr>
            </w:pPr>
          </w:p>
          <w:p w14:paraId="58013D89" w14:textId="7FAAB96C" w:rsidR="00893DB3" w:rsidRPr="0043333F" w:rsidRDefault="00893DB3" w:rsidP="00433EBD">
            <w:pPr>
              <w:textAlignment w:val="baseline"/>
              <w:rPr>
                <w:sz w:val="22"/>
                <w:szCs w:val="22"/>
              </w:rPr>
            </w:pPr>
            <w:r w:rsidRPr="0043333F">
              <w:rPr>
                <w:bCs/>
                <w:color w:val="000000"/>
                <w:sz w:val="22"/>
                <w:szCs w:val="22"/>
              </w:rPr>
              <w:t>1.1.3.2.1. 2024 m. SUP mokinių, padariusių individualią mokymosi pažangą:</w:t>
            </w:r>
          </w:p>
          <w:p w14:paraId="42A2A56F" w14:textId="77777777" w:rsidR="00893DB3" w:rsidRPr="0043333F" w:rsidRDefault="00893DB3" w:rsidP="00433EBD">
            <w:pPr>
              <w:jc w:val="both"/>
              <w:textAlignment w:val="baseline"/>
              <w:rPr>
                <w:sz w:val="22"/>
                <w:szCs w:val="22"/>
              </w:rPr>
            </w:pPr>
            <w:r w:rsidRPr="0043333F">
              <w:rPr>
                <w:bCs/>
                <w:sz w:val="22"/>
                <w:szCs w:val="22"/>
              </w:rPr>
              <w:t>Lietuvių kalba</w:t>
            </w:r>
            <w:r w:rsidRPr="0043333F">
              <w:rPr>
                <w:sz w:val="22"/>
                <w:szCs w:val="22"/>
              </w:rPr>
              <w:t xml:space="preserve"> 1-11 kl. - 82, 6 proc. </w:t>
            </w:r>
          </w:p>
          <w:p w14:paraId="74B1660B" w14:textId="77777777" w:rsidR="00893DB3" w:rsidRPr="0043333F" w:rsidRDefault="00893DB3" w:rsidP="00433EBD">
            <w:pPr>
              <w:jc w:val="both"/>
              <w:textAlignment w:val="baseline"/>
              <w:rPr>
                <w:color w:val="FF0000"/>
                <w:sz w:val="22"/>
                <w:szCs w:val="22"/>
              </w:rPr>
            </w:pPr>
            <w:r w:rsidRPr="0043333F">
              <w:rPr>
                <w:bCs/>
                <w:sz w:val="22"/>
                <w:szCs w:val="22"/>
              </w:rPr>
              <w:t>Matematika</w:t>
            </w:r>
            <w:r w:rsidRPr="0043333F">
              <w:rPr>
                <w:sz w:val="22"/>
                <w:szCs w:val="22"/>
              </w:rPr>
              <w:t xml:space="preserve"> 1-11 kl. - 65, 2 proc.  </w:t>
            </w:r>
          </w:p>
          <w:p w14:paraId="54A4A237" w14:textId="77777777" w:rsidR="00893DB3" w:rsidRPr="0043333F" w:rsidRDefault="00893DB3" w:rsidP="00433EBD">
            <w:pPr>
              <w:jc w:val="both"/>
              <w:rPr>
                <w:sz w:val="22"/>
                <w:szCs w:val="22"/>
              </w:rPr>
            </w:pPr>
            <w:r w:rsidRPr="0043333F">
              <w:rPr>
                <w:sz w:val="22"/>
                <w:szCs w:val="22"/>
              </w:rPr>
              <w:t>Mažesnę nei planuota SUP mokinių individualią pažangą lėmė sunkesnės atnaujintos bendrosios matematikos programos, mokinių motyvacijos stoka, nereguliarus pamokų lankomumas.</w:t>
            </w:r>
          </w:p>
        </w:tc>
      </w:tr>
      <w:tr w:rsidR="00893DB3" w:rsidRPr="0043333F" w14:paraId="6B953369" w14:textId="77777777" w:rsidTr="00433EBD">
        <w:tc>
          <w:tcPr>
            <w:tcW w:w="1730" w:type="dxa"/>
            <w:vMerge/>
            <w:hideMark/>
          </w:tcPr>
          <w:p w14:paraId="733C4A07" w14:textId="77777777" w:rsidR="00893DB3" w:rsidRPr="0043333F" w:rsidRDefault="00893DB3" w:rsidP="00433EBD">
            <w:pPr>
              <w:rPr>
                <w:i/>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tcPr>
          <w:p w14:paraId="6AF0D1D2" w14:textId="77777777" w:rsidR="00893DB3" w:rsidRPr="0043333F" w:rsidRDefault="00893DB3" w:rsidP="00433EBD">
            <w:pPr>
              <w:rPr>
                <w:sz w:val="22"/>
                <w:szCs w:val="22"/>
              </w:rPr>
            </w:pPr>
            <w:r w:rsidRPr="0043333F">
              <w:rPr>
                <w:sz w:val="22"/>
                <w:szCs w:val="22"/>
              </w:rPr>
              <w:t xml:space="preserve">1.1.4. Plėtojama ir palaikoma atnaujintų BP diegimo vizija gimnazijoje.  </w:t>
            </w:r>
          </w:p>
        </w:tc>
        <w:tc>
          <w:tcPr>
            <w:tcW w:w="2268" w:type="dxa"/>
            <w:tcBorders>
              <w:top w:val="single" w:sz="4" w:space="0" w:color="auto"/>
              <w:left w:val="single" w:sz="4" w:space="0" w:color="auto"/>
              <w:bottom w:val="single" w:sz="4" w:space="0" w:color="auto"/>
              <w:right w:val="single" w:sz="4" w:space="0" w:color="auto"/>
            </w:tcBorders>
          </w:tcPr>
          <w:p w14:paraId="33AE590E" w14:textId="77777777" w:rsidR="00893DB3" w:rsidRPr="0043333F" w:rsidRDefault="00893DB3" w:rsidP="00433EBD">
            <w:pPr>
              <w:jc w:val="both"/>
              <w:rPr>
                <w:sz w:val="22"/>
                <w:szCs w:val="22"/>
              </w:rPr>
            </w:pPr>
            <w:r w:rsidRPr="0043333F">
              <w:rPr>
                <w:sz w:val="22"/>
                <w:szCs w:val="22"/>
              </w:rPr>
              <w:t>1.1.4.1. Sėkmingai įdiegtas atnaujintas ugdymo turinys 1-12 kl.</w:t>
            </w:r>
          </w:p>
          <w:p w14:paraId="429B39FD" w14:textId="77777777" w:rsidR="00893DB3" w:rsidRPr="0043333F" w:rsidRDefault="00893DB3" w:rsidP="00433EBD">
            <w:pPr>
              <w:jc w:val="both"/>
              <w:rPr>
                <w:sz w:val="22"/>
                <w:szCs w:val="22"/>
              </w:rPr>
            </w:pPr>
          </w:p>
          <w:p w14:paraId="580C78D3" w14:textId="77777777" w:rsidR="00893DB3" w:rsidRPr="0043333F" w:rsidRDefault="00893DB3" w:rsidP="00433EBD">
            <w:pPr>
              <w:jc w:val="both"/>
              <w:rPr>
                <w:sz w:val="22"/>
                <w:szCs w:val="22"/>
              </w:rPr>
            </w:pPr>
          </w:p>
          <w:p w14:paraId="71840F4A" w14:textId="77777777" w:rsidR="00893DB3" w:rsidRPr="0043333F" w:rsidRDefault="00893DB3" w:rsidP="00433EBD">
            <w:pPr>
              <w:jc w:val="both"/>
              <w:rPr>
                <w:sz w:val="22"/>
                <w:szCs w:val="22"/>
              </w:rPr>
            </w:pPr>
          </w:p>
          <w:p w14:paraId="724B8583" w14:textId="77777777" w:rsidR="00893DB3" w:rsidRPr="0043333F" w:rsidRDefault="00893DB3" w:rsidP="00433EBD">
            <w:pPr>
              <w:jc w:val="both"/>
              <w:rPr>
                <w:sz w:val="22"/>
                <w:szCs w:val="22"/>
              </w:rPr>
            </w:pPr>
          </w:p>
          <w:p w14:paraId="564DE7B4" w14:textId="77777777" w:rsidR="00893DB3" w:rsidRPr="0043333F" w:rsidRDefault="00893DB3" w:rsidP="00433EBD">
            <w:pPr>
              <w:jc w:val="both"/>
              <w:rPr>
                <w:sz w:val="22"/>
                <w:szCs w:val="22"/>
              </w:rPr>
            </w:pPr>
          </w:p>
          <w:p w14:paraId="05BEBAA3" w14:textId="77777777" w:rsidR="00893DB3" w:rsidRPr="0043333F" w:rsidRDefault="00893DB3" w:rsidP="00433EBD">
            <w:pPr>
              <w:jc w:val="both"/>
              <w:rPr>
                <w:sz w:val="22"/>
                <w:szCs w:val="22"/>
              </w:rPr>
            </w:pPr>
          </w:p>
          <w:p w14:paraId="4F2660AB" w14:textId="77777777" w:rsidR="00893DB3" w:rsidRDefault="00893DB3" w:rsidP="00433EBD">
            <w:pPr>
              <w:jc w:val="both"/>
              <w:rPr>
                <w:sz w:val="22"/>
                <w:szCs w:val="22"/>
              </w:rPr>
            </w:pPr>
          </w:p>
          <w:p w14:paraId="010AB551" w14:textId="19BEFE16" w:rsidR="00893DB3" w:rsidRPr="0043333F" w:rsidRDefault="00893DB3" w:rsidP="00433EBD">
            <w:pPr>
              <w:jc w:val="both"/>
              <w:rPr>
                <w:sz w:val="22"/>
                <w:szCs w:val="22"/>
              </w:rPr>
            </w:pPr>
            <w:r w:rsidRPr="0043333F">
              <w:rPr>
                <w:sz w:val="22"/>
                <w:szCs w:val="22"/>
              </w:rPr>
              <w:t>1.1.4.2. Įsigytos reikiamos mokymo priemonės atnaujintam ugdymo turiniui įgyvendinti ne mažiau, kaip 80 proc.</w:t>
            </w:r>
          </w:p>
          <w:p w14:paraId="12DA9D73" w14:textId="77777777" w:rsidR="00893DB3" w:rsidRPr="0043333F" w:rsidRDefault="00893DB3" w:rsidP="00433EBD">
            <w:pPr>
              <w:jc w:val="both"/>
              <w:rPr>
                <w:sz w:val="22"/>
                <w:szCs w:val="22"/>
              </w:rPr>
            </w:pPr>
          </w:p>
          <w:p w14:paraId="67D70105" w14:textId="77777777" w:rsidR="00893DB3" w:rsidRPr="0043333F" w:rsidRDefault="00893DB3" w:rsidP="00433EBD">
            <w:pPr>
              <w:jc w:val="both"/>
              <w:rPr>
                <w:sz w:val="22"/>
                <w:szCs w:val="22"/>
              </w:rPr>
            </w:pPr>
          </w:p>
          <w:p w14:paraId="3E4F03A8" w14:textId="77777777" w:rsidR="00893DB3" w:rsidRPr="0043333F" w:rsidRDefault="00893DB3" w:rsidP="00433EBD">
            <w:pPr>
              <w:jc w:val="both"/>
              <w:rPr>
                <w:sz w:val="22"/>
                <w:szCs w:val="22"/>
              </w:rPr>
            </w:pPr>
          </w:p>
          <w:p w14:paraId="784C164D" w14:textId="77777777" w:rsidR="00893DB3" w:rsidRPr="0043333F" w:rsidRDefault="00893DB3" w:rsidP="00433EBD">
            <w:pPr>
              <w:jc w:val="both"/>
              <w:rPr>
                <w:sz w:val="22"/>
                <w:szCs w:val="22"/>
              </w:rPr>
            </w:pPr>
          </w:p>
          <w:p w14:paraId="1A0072C0" w14:textId="77777777" w:rsidR="00893DB3" w:rsidRPr="0043333F" w:rsidRDefault="00893DB3" w:rsidP="00433EBD">
            <w:pPr>
              <w:jc w:val="both"/>
              <w:rPr>
                <w:sz w:val="22"/>
                <w:szCs w:val="22"/>
              </w:rPr>
            </w:pPr>
          </w:p>
          <w:p w14:paraId="6CB44458" w14:textId="77777777" w:rsidR="00893DB3" w:rsidRPr="0043333F" w:rsidRDefault="00893DB3" w:rsidP="00433EBD">
            <w:pPr>
              <w:jc w:val="both"/>
              <w:rPr>
                <w:sz w:val="22"/>
                <w:szCs w:val="22"/>
              </w:rPr>
            </w:pPr>
            <w:r w:rsidRPr="0043333F">
              <w:rPr>
                <w:sz w:val="22"/>
                <w:szCs w:val="22"/>
              </w:rPr>
              <w:t xml:space="preserve">1.1.4.3. Ne mažiau, kaip 25 proc. 1-4 kl. matematikos ir gamtos mokomųjų dalykų pamokų įgyvendinama taikant </w:t>
            </w:r>
            <w:proofErr w:type="spellStart"/>
            <w:r w:rsidRPr="0043333F">
              <w:rPr>
                <w:sz w:val="22"/>
                <w:szCs w:val="22"/>
              </w:rPr>
              <w:t>patyriminį</w:t>
            </w:r>
            <w:proofErr w:type="spellEnd"/>
            <w:r w:rsidRPr="0043333F">
              <w:rPr>
                <w:sz w:val="22"/>
                <w:szCs w:val="22"/>
              </w:rPr>
              <w:t xml:space="preserve"> ugdymą.</w:t>
            </w:r>
          </w:p>
          <w:p w14:paraId="7563E543" w14:textId="77777777" w:rsidR="00893DB3" w:rsidRPr="0043333F" w:rsidRDefault="00893DB3" w:rsidP="00433EBD">
            <w:pPr>
              <w:rPr>
                <w:sz w:val="22"/>
                <w:szCs w:val="22"/>
              </w:rPr>
            </w:pPr>
          </w:p>
          <w:p w14:paraId="145F2810" w14:textId="77777777" w:rsidR="00893DB3" w:rsidRPr="0043333F" w:rsidRDefault="00893DB3" w:rsidP="00433EBD">
            <w:pPr>
              <w:rPr>
                <w:sz w:val="22"/>
                <w:szCs w:val="22"/>
              </w:rPr>
            </w:pPr>
            <w:r w:rsidRPr="0043333F">
              <w:rPr>
                <w:sz w:val="22"/>
                <w:szCs w:val="22"/>
              </w:rPr>
              <w:t xml:space="preserve">1.1.4.4. Suorganizuota STEAM </w:t>
            </w:r>
            <w:r w:rsidRPr="0043333F">
              <w:rPr>
                <w:sz w:val="22"/>
                <w:szCs w:val="22"/>
              </w:rPr>
              <w:lastRenderedPageBreak/>
              <w:t>gamtamokslinio ugdymo stovykla „Jaunasis tyrinėtojas“ 5–6 klasių mokiniams.</w:t>
            </w:r>
          </w:p>
          <w:p w14:paraId="47C4404F" w14:textId="77777777" w:rsidR="00893DB3" w:rsidRPr="0043333F" w:rsidRDefault="00893DB3" w:rsidP="00433EBD">
            <w:pPr>
              <w:rPr>
                <w:sz w:val="22"/>
                <w:szCs w:val="22"/>
              </w:rPr>
            </w:pPr>
          </w:p>
          <w:p w14:paraId="4EE3F27C" w14:textId="77777777" w:rsidR="00893DB3" w:rsidRPr="0043333F" w:rsidRDefault="00893DB3" w:rsidP="00433EBD">
            <w:pPr>
              <w:rPr>
                <w:sz w:val="22"/>
                <w:szCs w:val="22"/>
              </w:rPr>
            </w:pPr>
            <w:r w:rsidRPr="0043333F">
              <w:rPr>
                <w:sz w:val="22"/>
                <w:szCs w:val="22"/>
              </w:rPr>
              <w:t xml:space="preserve">1.1.4.5. Praplėsta Medijų ir informacinio raštingumo mokyklėlės veikla 1–4 klasių mokiniams. </w:t>
            </w:r>
          </w:p>
        </w:tc>
        <w:tc>
          <w:tcPr>
            <w:tcW w:w="3685" w:type="dxa"/>
            <w:tcBorders>
              <w:top w:val="single" w:sz="4" w:space="0" w:color="auto"/>
              <w:left w:val="single" w:sz="4" w:space="0" w:color="auto"/>
              <w:bottom w:val="single" w:sz="4" w:space="0" w:color="auto"/>
              <w:right w:val="single" w:sz="4" w:space="0" w:color="auto"/>
            </w:tcBorders>
          </w:tcPr>
          <w:p w14:paraId="19DA6C72" w14:textId="77777777" w:rsidR="00893DB3" w:rsidRPr="0043333F" w:rsidRDefault="00893DB3" w:rsidP="00433EBD">
            <w:pPr>
              <w:spacing w:after="160" w:line="257" w:lineRule="auto"/>
              <w:rPr>
                <w:sz w:val="22"/>
                <w:szCs w:val="22"/>
              </w:rPr>
            </w:pPr>
            <w:r w:rsidRPr="0043333F">
              <w:rPr>
                <w:sz w:val="22"/>
                <w:szCs w:val="22"/>
              </w:rPr>
              <w:lastRenderedPageBreak/>
              <w:t>1.1.4.1.1. Visi mokytojai yra parengę savo mokomoji dalyko ilgalaikius planus pagal atnaujintas 2022 m. programas ir dirba vadovaudamiesi jais.</w:t>
            </w:r>
          </w:p>
          <w:p w14:paraId="6B7F0C61" w14:textId="77777777" w:rsidR="00893DB3" w:rsidRPr="0043333F" w:rsidRDefault="00893DB3" w:rsidP="00433EBD">
            <w:pPr>
              <w:spacing w:after="160" w:line="257" w:lineRule="auto"/>
              <w:rPr>
                <w:sz w:val="22"/>
                <w:szCs w:val="22"/>
              </w:rPr>
            </w:pPr>
            <w:r w:rsidRPr="0043333F">
              <w:rPr>
                <w:sz w:val="22"/>
                <w:szCs w:val="22"/>
              </w:rPr>
              <w:t>1.1.4.1.2. Sėkmingai įgyvendinama gyvenimo įgūdžių programa, kurią moko mokytojas, įgijęs būtiną kvalifikaciją.</w:t>
            </w:r>
          </w:p>
          <w:p w14:paraId="040AE392" w14:textId="77777777" w:rsidR="00893DB3" w:rsidRPr="0043333F" w:rsidRDefault="00893DB3" w:rsidP="00433EBD">
            <w:pPr>
              <w:spacing w:after="160" w:line="257" w:lineRule="auto"/>
              <w:rPr>
                <w:sz w:val="22"/>
                <w:szCs w:val="22"/>
                <w:lang w:val="lt"/>
              </w:rPr>
            </w:pPr>
            <w:r w:rsidRPr="0043333F">
              <w:rPr>
                <w:sz w:val="22"/>
                <w:szCs w:val="22"/>
              </w:rPr>
              <w:t>1.1.4.1.2.1. Įgyvendinant atnaujintą ugdymo turinį planuota įsigyti 100 proc. būtinų vadovėlių (40 pavadinimų vadovėlių). Įsigyta 80 proc. vadovėlių (32 pavadinimų vadovėlių).</w:t>
            </w:r>
            <w:r w:rsidRPr="0043333F">
              <w:rPr>
                <w:sz w:val="22"/>
                <w:szCs w:val="22"/>
                <w:lang w:val="lt"/>
              </w:rPr>
              <w:t xml:space="preserve"> </w:t>
            </w:r>
            <w:r w:rsidRPr="0043333F">
              <w:rPr>
                <w:sz w:val="22"/>
                <w:szCs w:val="22"/>
              </w:rPr>
              <w:t>Įsigyti tik tie vadovėliai, kurie šiuo metu prieinami prekyboje. Trūksta 20 proc. vadovėlių (8 pavadinimų  vadovėlių), nes jų nėra pas tiekėjus arba jie dar neišleisti.</w:t>
            </w:r>
          </w:p>
          <w:p w14:paraId="30C9151B" w14:textId="77777777" w:rsidR="00893DB3" w:rsidRPr="0043333F" w:rsidRDefault="00893DB3" w:rsidP="00433EBD">
            <w:pPr>
              <w:jc w:val="both"/>
              <w:rPr>
                <w:color w:val="343E47"/>
                <w:sz w:val="22"/>
                <w:szCs w:val="22"/>
              </w:rPr>
            </w:pPr>
            <w:r w:rsidRPr="0043333F">
              <w:rPr>
                <w:color w:val="343E47"/>
                <w:sz w:val="22"/>
                <w:szCs w:val="22"/>
              </w:rPr>
              <w:t xml:space="preserve">1.1.4.3.1. Pradinių klasių mokytojai įgyvendino ilgalaikius (iki 4 mėn.) </w:t>
            </w:r>
            <w:proofErr w:type="spellStart"/>
            <w:r w:rsidRPr="0043333F">
              <w:rPr>
                <w:color w:val="343E47"/>
                <w:sz w:val="22"/>
                <w:szCs w:val="22"/>
              </w:rPr>
              <w:t>patyriminius</w:t>
            </w:r>
            <w:proofErr w:type="spellEnd"/>
            <w:r w:rsidRPr="0043333F">
              <w:rPr>
                <w:color w:val="343E47"/>
                <w:sz w:val="22"/>
                <w:szCs w:val="22"/>
              </w:rPr>
              <w:t xml:space="preserve"> mokomųjų dalykų projektus 1-4 klasėse:</w:t>
            </w:r>
          </w:p>
          <w:p w14:paraId="2D3B8813" w14:textId="77777777" w:rsidR="00893DB3" w:rsidRPr="0043333F" w:rsidRDefault="00893DB3" w:rsidP="00433EBD">
            <w:pPr>
              <w:jc w:val="both"/>
              <w:rPr>
                <w:color w:val="343E47"/>
                <w:sz w:val="22"/>
                <w:szCs w:val="22"/>
              </w:rPr>
            </w:pPr>
            <w:r w:rsidRPr="0043333F">
              <w:rPr>
                <w:color w:val="343E47"/>
                <w:sz w:val="22"/>
                <w:szCs w:val="22"/>
              </w:rPr>
              <w:t>„Žalioji palangė“ (1-4 kl.)</w:t>
            </w:r>
          </w:p>
          <w:p w14:paraId="5FDFFD85" w14:textId="77777777" w:rsidR="00893DB3" w:rsidRPr="0043333F" w:rsidRDefault="00893DB3" w:rsidP="00433EBD">
            <w:pPr>
              <w:jc w:val="both"/>
              <w:rPr>
                <w:color w:val="343E47"/>
                <w:sz w:val="22"/>
                <w:szCs w:val="22"/>
              </w:rPr>
            </w:pPr>
            <w:r w:rsidRPr="0043333F">
              <w:rPr>
                <w:color w:val="343E47"/>
                <w:sz w:val="22"/>
                <w:szCs w:val="22"/>
              </w:rPr>
              <w:t xml:space="preserve">Kaip pirmokai grubus augino (1 kl.) </w:t>
            </w:r>
          </w:p>
          <w:p w14:paraId="2F0DAF22" w14:textId="77777777" w:rsidR="00893DB3" w:rsidRPr="0043333F" w:rsidRDefault="00893DB3" w:rsidP="00433EBD">
            <w:pPr>
              <w:jc w:val="both"/>
              <w:rPr>
                <w:color w:val="343E47"/>
                <w:sz w:val="22"/>
                <w:szCs w:val="22"/>
              </w:rPr>
            </w:pPr>
            <w:r w:rsidRPr="0043333F">
              <w:rPr>
                <w:color w:val="343E47"/>
                <w:sz w:val="22"/>
                <w:szCs w:val="22"/>
              </w:rPr>
              <w:t>Metų laikų skoniai (2 kl.)</w:t>
            </w:r>
          </w:p>
          <w:p w14:paraId="52D25164" w14:textId="77777777" w:rsidR="00893DB3" w:rsidRPr="0043333F" w:rsidRDefault="00893DB3" w:rsidP="00433EBD">
            <w:pPr>
              <w:jc w:val="both"/>
              <w:rPr>
                <w:color w:val="343E47"/>
                <w:sz w:val="22"/>
                <w:szCs w:val="22"/>
              </w:rPr>
            </w:pPr>
          </w:p>
          <w:p w14:paraId="6989488F" w14:textId="77777777" w:rsidR="00893DB3" w:rsidRPr="0043333F" w:rsidRDefault="00893DB3" w:rsidP="00433EBD">
            <w:pPr>
              <w:jc w:val="both"/>
              <w:rPr>
                <w:color w:val="343E47"/>
                <w:sz w:val="22"/>
                <w:szCs w:val="22"/>
              </w:rPr>
            </w:pPr>
            <w:r w:rsidRPr="0043333F">
              <w:rPr>
                <w:color w:val="343E47"/>
                <w:sz w:val="22"/>
                <w:szCs w:val="22"/>
              </w:rPr>
              <w:t xml:space="preserve">1.1.4.4.1. 2024 m. birželio 3-6 d. vyko </w:t>
            </w:r>
            <w:proofErr w:type="spellStart"/>
            <w:r w:rsidRPr="0043333F">
              <w:rPr>
                <w:sz w:val="22"/>
                <w:szCs w:val="22"/>
              </w:rPr>
              <w:t>patyriminio</w:t>
            </w:r>
            <w:proofErr w:type="spellEnd"/>
            <w:r w:rsidRPr="0043333F">
              <w:rPr>
                <w:sz w:val="22"/>
                <w:szCs w:val="22"/>
              </w:rPr>
              <w:t xml:space="preserve"> mokymosi stovykla</w:t>
            </w:r>
            <w:r w:rsidRPr="0043333F">
              <w:rPr>
                <w:color w:val="343E47"/>
                <w:sz w:val="22"/>
                <w:szCs w:val="22"/>
              </w:rPr>
              <w:t xml:space="preserve"> </w:t>
            </w:r>
            <w:r w:rsidRPr="0043333F">
              <w:rPr>
                <w:sz w:val="22"/>
                <w:szCs w:val="22"/>
              </w:rPr>
              <w:t xml:space="preserve">5-6 </w:t>
            </w:r>
            <w:r w:rsidRPr="0043333F">
              <w:rPr>
                <w:sz w:val="22"/>
                <w:szCs w:val="22"/>
              </w:rPr>
              <w:lastRenderedPageBreak/>
              <w:t xml:space="preserve">klasių mokiniams „Jaunasis tyrinėtojas: aš atrandu gamtą mieste“, kurios veiklose dalyvavo </w:t>
            </w:r>
            <w:r w:rsidRPr="0043333F">
              <w:rPr>
                <w:color w:val="343E47"/>
                <w:sz w:val="22"/>
                <w:szCs w:val="22"/>
              </w:rPr>
              <w:t>100 proc. 5-6 kl. mokinių.</w:t>
            </w:r>
          </w:p>
          <w:p w14:paraId="703CB209" w14:textId="77777777" w:rsidR="00893DB3" w:rsidRPr="0043333F" w:rsidRDefault="00893DB3" w:rsidP="00433EBD">
            <w:pPr>
              <w:spacing w:before="240"/>
              <w:ind w:right="-111"/>
              <w:rPr>
                <w:sz w:val="22"/>
                <w:szCs w:val="22"/>
              </w:rPr>
            </w:pPr>
            <w:r w:rsidRPr="0043333F">
              <w:rPr>
                <w:rStyle w:val="normaltextrun"/>
                <w:sz w:val="22"/>
                <w:szCs w:val="22"/>
              </w:rPr>
              <w:t>1.1.4.5.1. Vykdant Medijų ir informacinio raštingumo mokyklėlės veiklą 1–4 klasių mokiniams, buvo surengti užsiėmimai, skirti ugdyti skaitmeninius įgūdžius ir informacinį raštingumą. Vyko užsiėmimai tokiomis temomis:</w:t>
            </w:r>
            <w:r w:rsidRPr="0043333F">
              <w:rPr>
                <w:rStyle w:val="eop"/>
                <w:sz w:val="22"/>
                <w:szCs w:val="22"/>
              </w:rPr>
              <w:t> </w:t>
            </w:r>
          </w:p>
          <w:p w14:paraId="6387045F" w14:textId="77777777" w:rsidR="00893DB3" w:rsidRPr="0043333F" w:rsidRDefault="00893DB3" w:rsidP="00893DB3">
            <w:pPr>
              <w:pStyle w:val="paragraph"/>
              <w:numPr>
                <w:ilvl w:val="0"/>
                <w:numId w:val="1"/>
              </w:numPr>
              <w:spacing w:before="0" w:beforeAutospacing="0" w:after="0" w:afterAutospacing="0"/>
              <w:ind w:left="177" w:hanging="141"/>
              <w:textAlignment w:val="baseline"/>
              <w:rPr>
                <w:sz w:val="22"/>
                <w:szCs w:val="22"/>
              </w:rPr>
            </w:pPr>
            <w:r w:rsidRPr="0043333F">
              <w:rPr>
                <w:rStyle w:val="normaltextrun"/>
                <w:bCs/>
                <w:sz w:val="22"/>
                <w:szCs w:val="22"/>
              </w:rPr>
              <w:t>Informacijos paieška internete;</w:t>
            </w:r>
            <w:r w:rsidRPr="0043333F">
              <w:rPr>
                <w:rStyle w:val="eop"/>
                <w:sz w:val="22"/>
                <w:szCs w:val="22"/>
              </w:rPr>
              <w:t> </w:t>
            </w:r>
          </w:p>
          <w:p w14:paraId="4DBF94B1" w14:textId="77777777" w:rsidR="00893DB3" w:rsidRPr="0043333F" w:rsidRDefault="00893DB3" w:rsidP="00893DB3">
            <w:pPr>
              <w:pStyle w:val="paragraph"/>
              <w:numPr>
                <w:ilvl w:val="0"/>
                <w:numId w:val="1"/>
              </w:numPr>
              <w:spacing w:before="0" w:beforeAutospacing="0" w:after="0" w:afterAutospacing="0"/>
              <w:ind w:left="177" w:hanging="141"/>
              <w:textAlignment w:val="baseline"/>
              <w:rPr>
                <w:sz w:val="22"/>
                <w:szCs w:val="22"/>
              </w:rPr>
            </w:pPr>
            <w:r w:rsidRPr="0043333F">
              <w:rPr>
                <w:rStyle w:val="normaltextrun"/>
                <w:bCs/>
                <w:sz w:val="22"/>
                <w:szCs w:val="22"/>
              </w:rPr>
              <w:t>Saugumo taisyklės internete;</w:t>
            </w:r>
            <w:r w:rsidRPr="0043333F">
              <w:rPr>
                <w:rStyle w:val="eop"/>
                <w:sz w:val="22"/>
                <w:szCs w:val="22"/>
              </w:rPr>
              <w:t> </w:t>
            </w:r>
          </w:p>
          <w:p w14:paraId="49B81E85" w14:textId="77777777" w:rsidR="00893DB3" w:rsidRPr="0043333F" w:rsidRDefault="00893DB3" w:rsidP="00893DB3">
            <w:pPr>
              <w:pStyle w:val="paragraph"/>
              <w:numPr>
                <w:ilvl w:val="0"/>
                <w:numId w:val="1"/>
              </w:numPr>
              <w:spacing w:before="0" w:beforeAutospacing="0" w:after="0" w:afterAutospacing="0"/>
              <w:ind w:left="177" w:hanging="141"/>
              <w:textAlignment w:val="baseline"/>
              <w:rPr>
                <w:sz w:val="22"/>
                <w:szCs w:val="22"/>
              </w:rPr>
            </w:pPr>
            <w:r w:rsidRPr="0043333F">
              <w:rPr>
                <w:rStyle w:val="normaltextrun"/>
                <w:bCs/>
                <w:sz w:val="22"/>
                <w:szCs w:val="22"/>
              </w:rPr>
              <w:t>Darbas su dirbtiniu intelektu;</w:t>
            </w:r>
            <w:r w:rsidRPr="0043333F">
              <w:rPr>
                <w:rStyle w:val="eop"/>
                <w:sz w:val="22"/>
                <w:szCs w:val="22"/>
              </w:rPr>
              <w:t> </w:t>
            </w:r>
          </w:p>
          <w:p w14:paraId="3777B473" w14:textId="77777777" w:rsidR="00893DB3" w:rsidRPr="0043333F" w:rsidRDefault="00893DB3" w:rsidP="00893DB3">
            <w:pPr>
              <w:pStyle w:val="paragraph"/>
              <w:numPr>
                <w:ilvl w:val="0"/>
                <w:numId w:val="1"/>
              </w:numPr>
              <w:spacing w:before="0" w:beforeAutospacing="0" w:after="0" w:afterAutospacing="0"/>
              <w:ind w:left="177" w:hanging="141"/>
              <w:textAlignment w:val="baseline"/>
              <w:rPr>
                <w:sz w:val="22"/>
                <w:szCs w:val="22"/>
              </w:rPr>
            </w:pPr>
            <w:r w:rsidRPr="0043333F">
              <w:rPr>
                <w:rStyle w:val="normaltextrun"/>
                <w:bCs/>
                <w:sz w:val="22"/>
                <w:szCs w:val="22"/>
              </w:rPr>
              <w:t>Darbas su elektroninėmis; knygomis ir 4D kortelėmis.</w:t>
            </w:r>
            <w:r w:rsidRPr="0043333F">
              <w:rPr>
                <w:rStyle w:val="eop"/>
                <w:sz w:val="22"/>
                <w:szCs w:val="22"/>
              </w:rPr>
              <w:t>  </w:t>
            </w:r>
          </w:p>
          <w:p w14:paraId="25529119" w14:textId="77777777" w:rsidR="00893DB3" w:rsidRPr="0043333F" w:rsidRDefault="00893DB3" w:rsidP="00433EBD">
            <w:pPr>
              <w:spacing w:after="160" w:line="257" w:lineRule="auto"/>
              <w:jc w:val="both"/>
              <w:rPr>
                <w:color w:val="343E47"/>
                <w:sz w:val="22"/>
                <w:szCs w:val="22"/>
              </w:rPr>
            </w:pPr>
            <w:r w:rsidRPr="0043333F">
              <w:rPr>
                <w:color w:val="343E47"/>
                <w:sz w:val="22"/>
                <w:szCs w:val="22"/>
              </w:rPr>
              <w:t>1.1.4.5.2. 100 proc. 5 klasės mokinių dalyvavo projekte „Kalbų mozaika“.</w:t>
            </w:r>
          </w:p>
        </w:tc>
      </w:tr>
      <w:tr w:rsidR="00893DB3" w:rsidRPr="0043333F" w14:paraId="2C2E01EA" w14:textId="77777777" w:rsidTr="00433EBD">
        <w:tc>
          <w:tcPr>
            <w:tcW w:w="1730" w:type="dxa"/>
            <w:vMerge/>
          </w:tcPr>
          <w:p w14:paraId="55E24059" w14:textId="77777777" w:rsidR="00893DB3" w:rsidRPr="0043333F" w:rsidRDefault="00893DB3" w:rsidP="00433EBD">
            <w:pPr>
              <w:rPr>
                <w:i/>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tcPr>
          <w:p w14:paraId="63CB8440" w14:textId="77777777" w:rsidR="00893DB3" w:rsidRPr="0043333F" w:rsidRDefault="00893DB3" w:rsidP="00433EBD">
            <w:pPr>
              <w:rPr>
                <w:sz w:val="22"/>
                <w:szCs w:val="22"/>
              </w:rPr>
            </w:pPr>
            <w:r w:rsidRPr="0043333F">
              <w:rPr>
                <w:sz w:val="22"/>
                <w:szCs w:val="22"/>
              </w:rPr>
              <w:t>1.1.5. Didinama mokinių, dalyvaujančių neformaliojo švietimo veiklose, dalis.</w:t>
            </w:r>
          </w:p>
        </w:tc>
        <w:tc>
          <w:tcPr>
            <w:tcW w:w="2268" w:type="dxa"/>
            <w:tcBorders>
              <w:top w:val="single" w:sz="4" w:space="0" w:color="auto"/>
              <w:left w:val="single" w:sz="4" w:space="0" w:color="auto"/>
              <w:bottom w:val="single" w:sz="4" w:space="0" w:color="auto"/>
              <w:right w:val="single" w:sz="4" w:space="0" w:color="auto"/>
            </w:tcBorders>
          </w:tcPr>
          <w:p w14:paraId="119D7700" w14:textId="77777777" w:rsidR="00893DB3" w:rsidRPr="0043333F" w:rsidRDefault="00893DB3" w:rsidP="00433EBD">
            <w:pPr>
              <w:jc w:val="both"/>
              <w:rPr>
                <w:sz w:val="22"/>
                <w:szCs w:val="22"/>
              </w:rPr>
            </w:pPr>
            <w:r w:rsidRPr="0043333F">
              <w:rPr>
                <w:sz w:val="22"/>
                <w:szCs w:val="22"/>
              </w:rPr>
              <w:t>1.1.5.1. Mokinių, dalyvaujančių gimnazijos NŠ veiklose, skaičius padidėja 10 proc. lyginant su 2023 m.</w:t>
            </w:r>
          </w:p>
          <w:p w14:paraId="60EAF61E" w14:textId="77777777" w:rsidR="00893DB3" w:rsidRPr="0043333F" w:rsidRDefault="00893DB3" w:rsidP="00433EBD">
            <w:pPr>
              <w:jc w:val="both"/>
              <w:rPr>
                <w:sz w:val="22"/>
                <w:szCs w:val="22"/>
              </w:rPr>
            </w:pPr>
            <w:r w:rsidRPr="0043333F">
              <w:rPr>
                <w:sz w:val="22"/>
                <w:szCs w:val="22"/>
              </w:rPr>
              <w:t>1.1.5.2. Mokinių, dalyvaujančių miesto NŠ veiklose, skaičius padidėja 5 proc.</w:t>
            </w:r>
          </w:p>
        </w:tc>
        <w:tc>
          <w:tcPr>
            <w:tcW w:w="3685" w:type="dxa"/>
            <w:tcBorders>
              <w:top w:val="single" w:sz="4" w:space="0" w:color="auto"/>
              <w:left w:val="single" w:sz="4" w:space="0" w:color="auto"/>
              <w:bottom w:val="single" w:sz="4" w:space="0" w:color="auto"/>
              <w:right w:val="single" w:sz="4" w:space="0" w:color="auto"/>
            </w:tcBorders>
          </w:tcPr>
          <w:p w14:paraId="30F0C2CD" w14:textId="77777777" w:rsidR="00893DB3" w:rsidRPr="0043333F" w:rsidRDefault="00893DB3" w:rsidP="00433EBD">
            <w:pPr>
              <w:jc w:val="both"/>
              <w:rPr>
                <w:sz w:val="22"/>
                <w:szCs w:val="22"/>
              </w:rPr>
            </w:pPr>
            <w:r w:rsidRPr="0043333F">
              <w:rPr>
                <w:sz w:val="22"/>
                <w:szCs w:val="22"/>
              </w:rPr>
              <w:t>1.1.5.1.1. 2024 m. gimnazijos NŠ veiklose dalyvavo 43 proc. mokinių (2023 m. – 38 proc.). Padidėjo – 5 proc.</w:t>
            </w:r>
          </w:p>
          <w:p w14:paraId="1F6E0D83" w14:textId="77777777" w:rsidR="00893DB3" w:rsidRPr="0043333F" w:rsidRDefault="00893DB3" w:rsidP="00433EBD">
            <w:pPr>
              <w:jc w:val="both"/>
              <w:rPr>
                <w:sz w:val="22"/>
                <w:szCs w:val="22"/>
              </w:rPr>
            </w:pPr>
          </w:p>
          <w:p w14:paraId="5C0928AA" w14:textId="77777777" w:rsidR="00893DB3" w:rsidRPr="0043333F" w:rsidRDefault="00893DB3" w:rsidP="00433EBD">
            <w:pPr>
              <w:jc w:val="both"/>
              <w:rPr>
                <w:sz w:val="22"/>
                <w:szCs w:val="22"/>
              </w:rPr>
            </w:pPr>
          </w:p>
          <w:p w14:paraId="468AD667" w14:textId="77777777" w:rsidR="00893DB3" w:rsidRDefault="00893DB3" w:rsidP="00433EBD">
            <w:pPr>
              <w:jc w:val="both"/>
              <w:rPr>
                <w:sz w:val="22"/>
                <w:szCs w:val="22"/>
              </w:rPr>
            </w:pPr>
          </w:p>
          <w:p w14:paraId="6669E5EF" w14:textId="0E574F53" w:rsidR="00893DB3" w:rsidRPr="0043333F" w:rsidRDefault="00893DB3" w:rsidP="00433EBD">
            <w:pPr>
              <w:jc w:val="both"/>
              <w:rPr>
                <w:sz w:val="22"/>
                <w:szCs w:val="22"/>
              </w:rPr>
            </w:pPr>
            <w:r w:rsidRPr="0043333F">
              <w:rPr>
                <w:sz w:val="22"/>
                <w:szCs w:val="22"/>
              </w:rPr>
              <w:t>1.1.5.2.1.  2024 m. miesto NŠ veiklose dalyvavo 10 proc. Mokinių (2023 m. –  8 proc.). Padidėjo – 2 proc.</w:t>
            </w:r>
          </w:p>
          <w:p w14:paraId="07A6FC69" w14:textId="77777777" w:rsidR="00893DB3" w:rsidRPr="0043333F" w:rsidRDefault="00893DB3" w:rsidP="00433EBD">
            <w:pPr>
              <w:jc w:val="both"/>
              <w:rPr>
                <w:sz w:val="22"/>
                <w:szCs w:val="22"/>
              </w:rPr>
            </w:pPr>
            <w:r w:rsidRPr="0043333F">
              <w:rPr>
                <w:sz w:val="22"/>
                <w:szCs w:val="22"/>
              </w:rPr>
              <w:t xml:space="preserve">Mokiniai mažiau įsitraukia į NŠ veiklas dėl didesnio pamokų krūvio tautinių mažumų mokyklų mokiniams, gimnazijoje išplėtotos STEAM projektinės veiklos, įvairių edukacinių programų. </w:t>
            </w:r>
          </w:p>
        </w:tc>
      </w:tr>
      <w:tr w:rsidR="00893DB3" w:rsidRPr="0043333F" w14:paraId="09AA88A2" w14:textId="77777777" w:rsidTr="00433EBD">
        <w:tc>
          <w:tcPr>
            <w:tcW w:w="1730" w:type="dxa"/>
            <w:vMerge/>
          </w:tcPr>
          <w:p w14:paraId="7C0C4991" w14:textId="77777777" w:rsidR="00893DB3" w:rsidRPr="0043333F" w:rsidRDefault="00893DB3" w:rsidP="00433EBD">
            <w:pPr>
              <w:rPr>
                <w:i/>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tcPr>
          <w:p w14:paraId="7E6F3E87" w14:textId="77777777" w:rsidR="00893DB3" w:rsidRPr="0043333F" w:rsidRDefault="00893DB3" w:rsidP="00433EBD">
            <w:pPr>
              <w:rPr>
                <w:sz w:val="22"/>
                <w:szCs w:val="22"/>
              </w:rPr>
            </w:pPr>
            <w:r w:rsidRPr="0043333F">
              <w:rPr>
                <w:sz w:val="22"/>
                <w:szCs w:val="22"/>
              </w:rPr>
              <w:t>1.1.6. Skatinamas mokinių profesinis orientavimas ir socialinių kompetencijų ugdymas.</w:t>
            </w:r>
          </w:p>
        </w:tc>
        <w:tc>
          <w:tcPr>
            <w:tcW w:w="2268" w:type="dxa"/>
            <w:tcBorders>
              <w:top w:val="single" w:sz="4" w:space="0" w:color="auto"/>
              <w:left w:val="single" w:sz="4" w:space="0" w:color="auto"/>
              <w:bottom w:val="single" w:sz="4" w:space="0" w:color="auto"/>
              <w:right w:val="single" w:sz="4" w:space="0" w:color="auto"/>
            </w:tcBorders>
          </w:tcPr>
          <w:p w14:paraId="0CBEAED1" w14:textId="77777777" w:rsidR="00893DB3" w:rsidRPr="0043333F" w:rsidRDefault="00893DB3" w:rsidP="00893DB3">
            <w:pPr>
              <w:ind w:right="-107"/>
              <w:rPr>
                <w:sz w:val="22"/>
                <w:szCs w:val="22"/>
              </w:rPr>
            </w:pPr>
            <w:r w:rsidRPr="0043333F">
              <w:rPr>
                <w:sz w:val="22"/>
                <w:szCs w:val="22"/>
              </w:rPr>
              <w:t>1.1.6.1. Ne mažiau kaip 80 proc.1–4 kl. mokinių dalyvauja įgyvendinant ankstyvąjį profesinį informavimą (OPA projektas).</w:t>
            </w:r>
          </w:p>
          <w:p w14:paraId="0A453F74" w14:textId="77777777" w:rsidR="00893DB3" w:rsidRPr="0043333F" w:rsidRDefault="00893DB3" w:rsidP="00893DB3">
            <w:pPr>
              <w:rPr>
                <w:sz w:val="22"/>
                <w:szCs w:val="22"/>
              </w:rPr>
            </w:pPr>
            <w:r w:rsidRPr="0043333F">
              <w:rPr>
                <w:sz w:val="22"/>
                <w:szCs w:val="22"/>
              </w:rPr>
              <w:t xml:space="preserve">1.1.6.2. Ne mažiau kaip 80 proc. mokinių dalyvaus karjeros ugdymo veiklose, iš jų 10 proc. – intensyviame </w:t>
            </w:r>
            <w:proofErr w:type="spellStart"/>
            <w:r w:rsidRPr="0043333F">
              <w:rPr>
                <w:sz w:val="22"/>
                <w:szCs w:val="22"/>
              </w:rPr>
              <w:t>veiklinime</w:t>
            </w:r>
            <w:proofErr w:type="spellEnd"/>
            <w:r w:rsidRPr="0043333F">
              <w:rPr>
                <w:sz w:val="22"/>
                <w:szCs w:val="22"/>
              </w:rPr>
              <w:t>.</w:t>
            </w:r>
          </w:p>
          <w:p w14:paraId="1D9FE91C" w14:textId="77777777" w:rsidR="00893DB3" w:rsidRDefault="00893DB3" w:rsidP="00433EBD">
            <w:pPr>
              <w:jc w:val="both"/>
              <w:rPr>
                <w:sz w:val="22"/>
                <w:szCs w:val="22"/>
              </w:rPr>
            </w:pPr>
          </w:p>
          <w:p w14:paraId="1ABE91D8" w14:textId="77777777" w:rsidR="00893DB3" w:rsidRDefault="00893DB3" w:rsidP="00433EBD">
            <w:pPr>
              <w:jc w:val="both"/>
              <w:rPr>
                <w:sz w:val="22"/>
                <w:szCs w:val="22"/>
              </w:rPr>
            </w:pPr>
          </w:p>
          <w:p w14:paraId="1BEDC790" w14:textId="77777777" w:rsidR="00893DB3" w:rsidRDefault="00893DB3" w:rsidP="00433EBD">
            <w:pPr>
              <w:jc w:val="both"/>
              <w:rPr>
                <w:sz w:val="22"/>
                <w:szCs w:val="22"/>
              </w:rPr>
            </w:pPr>
          </w:p>
          <w:p w14:paraId="0C0DACB8" w14:textId="77777777" w:rsidR="00893DB3" w:rsidRDefault="00893DB3" w:rsidP="00433EBD">
            <w:pPr>
              <w:jc w:val="both"/>
              <w:rPr>
                <w:sz w:val="22"/>
                <w:szCs w:val="22"/>
              </w:rPr>
            </w:pPr>
          </w:p>
          <w:p w14:paraId="03A7B450" w14:textId="77777777" w:rsidR="00893DB3" w:rsidRDefault="00893DB3" w:rsidP="00433EBD">
            <w:pPr>
              <w:jc w:val="both"/>
              <w:rPr>
                <w:sz w:val="22"/>
                <w:szCs w:val="22"/>
              </w:rPr>
            </w:pPr>
          </w:p>
          <w:p w14:paraId="53BD0DA5" w14:textId="77777777" w:rsidR="00893DB3" w:rsidRDefault="00893DB3" w:rsidP="00433EBD">
            <w:pPr>
              <w:jc w:val="both"/>
              <w:rPr>
                <w:sz w:val="22"/>
                <w:szCs w:val="22"/>
              </w:rPr>
            </w:pPr>
          </w:p>
          <w:p w14:paraId="16C14FB5" w14:textId="77777777" w:rsidR="00893DB3" w:rsidRDefault="00893DB3" w:rsidP="00433EBD">
            <w:pPr>
              <w:jc w:val="both"/>
              <w:rPr>
                <w:sz w:val="22"/>
                <w:szCs w:val="22"/>
              </w:rPr>
            </w:pPr>
          </w:p>
          <w:p w14:paraId="111B814A" w14:textId="77777777" w:rsidR="00893DB3" w:rsidRDefault="00893DB3" w:rsidP="00433EBD">
            <w:pPr>
              <w:jc w:val="both"/>
              <w:rPr>
                <w:sz w:val="22"/>
                <w:szCs w:val="22"/>
              </w:rPr>
            </w:pPr>
          </w:p>
          <w:p w14:paraId="673B9FA4" w14:textId="77777777" w:rsidR="00893DB3" w:rsidRDefault="00893DB3" w:rsidP="00433EBD">
            <w:pPr>
              <w:jc w:val="both"/>
              <w:rPr>
                <w:sz w:val="22"/>
                <w:szCs w:val="22"/>
              </w:rPr>
            </w:pPr>
          </w:p>
          <w:p w14:paraId="75683369" w14:textId="77777777" w:rsidR="00893DB3" w:rsidRDefault="00893DB3" w:rsidP="00433EBD">
            <w:pPr>
              <w:jc w:val="both"/>
              <w:rPr>
                <w:sz w:val="22"/>
                <w:szCs w:val="22"/>
              </w:rPr>
            </w:pPr>
          </w:p>
          <w:p w14:paraId="3989455F" w14:textId="77777777" w:rsidR="00893DB3" w:rsidRPr="0043333F" w:rsidRDefault="00893DB3" w:rsidP="00433EBD">
            <w:pPr>
              <w:jc w:val="both"/>
              <w:rPr>
                <w:sz w:val="22"/>
                <w:szCs w:val="22"/>
              </w:rPr>
            </w:pPr>
            <w:r w:rsidRPr="0043333F">
              <w:rPr>
                <w:sz w:val="22"/>
                <w:szCs w:val="22"/>
              </w:rPr>
              <w:t>1.1.6.3. 100 proc. gimnazijos mokinių dalyvaus SKU programose.</w:t>
            </w:r>
          </w:p>
        </w:tc>
        <w:tc>
          <w:tcPr>
            <w:tcW w:w="3685" w:type="dxa"/>
            <w:tcBorders>
              <w:top w:val="single" w:sz="4" w:space="0" w:color="auto"/>
              <w:left w:val="single" w:sz="4" w:space="0" w:color="auto"/>
              <w:bottom w:val="single" w:sz="4" w:space="0" w:color="auto"/>
              <w:right w:val="single" w:sz="4" w:space="0" w:color="auto"/>
            </w:tcBorders>
          </w:tcPr>
          <w:p w14:paraId="62371BA9" w14:textId="77777777" w:rsidR="00893DB3" w:rsidRPr="0043333F" w:rsidRDefault="00893DB3" w:rsidP="00433EBD">
            <w:pPr>
              <w:rPr>
                <w:sz w:val="22"/>
                <w:szCs w:val="22"/>
              </w:rPr>
            </w:pPr>
            <w:r w:rsidRPr="0043333F">
              <w:rPr>
                <w:sz w:val="22"/>
                <w:szCs w:val="22"/>
              </w:rPr>
              <w:lastRenderedPageBreak/>
              <w:t xml:space="preserve">1.1.6.1.1. Ankstyvajame profesiniame informavime (OPA projekte) dalyvavo 100 proc. 1 – 4 kl. mokinių. </w:t>
            </w:r>
          </w:p>
          <w:p w14:paraId="772D0D8A" w14:textId="77777777" w:rsidR="00893DB3" w:rsidRPr="0043333F" w:rsidRDefault="00893DB3" w:rsidP="00433EBD">
            <w:pPr>
              <w:rPr>
                <w:sz w:val="22"/>
                <w:szCs w:val="22"/>
              </w:rPr>
            </w:pPr>
          </w:p>
          <w:p w14:paraId="166D5D99" w14:textId="77777777" w:rsidR="00893DB3" w:rsidRPr="0043333F" w:rsidRDefault="00893DB3" w:rsidP="00433EBD">
            <w:pPr>
              <w:rPr>
                <w:sz w:val="22"/>
                <w:szCs w:val="22"/>
              </w:rPr>
            </w:pPr>
          </w:p>
          <w:p w14:paraId="7CAC70CC" w14:textId="77777777" w:rsidR="00893DB3" w:rsidRPr="0043333F" w:rsidRDefault="00893DB3" w:rsidP="00433EBD">
            <w:pPr>
              <w:rPr>
                <w:sz w:val="22"/>
                <w:szCs w:val="22"/>
              </w:rPr>
            </w:pPr>
          </w:p>
          <w:p w14:paraId="34731FD0" w14:textId="77777777" w:rsidR="00893DB3" w:rsidRPr="0043333F" w:rsidRDefault="00893DB3" w:rsidP="00433EBD">
            <w:pPr>
              <w:rPr>
                <w:sz w:val="22"/>
                <w:szCs w:val="22"/>
              </w:rPr>
            </w:pPr>
            <w:r w:rsidRPr="0043333F">
              <w:rPr>
                <w:sz w:val="22"/>
                <w:szCs w:val="22"/>
              </w:rPr>
              <w:t xml:space="preserve">1.1.6.2.1. Profesiniuose </w:t>
            </w:r>
            <w:proofErr w:type="spellStart"/>
            <w:r w:rsidRPr="0043333F">
              <w:rPr>
                <w:sz w:val="22"/>
                <w:szCs w:val="22"/>
              </w:rPr>
              <w:t>veiklinimuose</w:t>
            </w:r>
            <w:proofErr w:type="spellEnd"/>
            <w:r w:rsidRPr="0043333F">
              <w:rPr>
                <w:sz w:val="22"/>
                <w:szCs w:val="22"/>
              </w:rPr>
              <w:t xml:space="preserve"> dalyvavo 100 proc. 5–12 kl. mokinių.   </w:t>
            </w:r>
          </w:p>
          <w:p w14:paraId="3F983838" w14:textId="77777777" w:rsidR="00893DB3" w:rsidRPr="0043333F" w:rsidRDefault="00893DB3" w:rsidP="00433EBD">
            <w:pPr>
              <w:rPr>
                <w:sz w:val="22"/>
                <w:szCs w:val="22"/>
              </w:rPr>
            </w:pPr>
            <w:r w:rsidRPr="0043333F">
              <w:rPr>
                <w:sz w:val="22"/>
                <w:szCs w:val="22"/>
              </w:rPr>
              <w:t xml:space="preserve">1.1.6.2.2. Intensyviame </w:t>
            </w:r>
            <w:proofErr w:type="spellStart"/>
            <w:r w:rsidRPr="0043333F">
              <w:rPr>
                <w:sz w:val="22"/>
                <w:szCs w:val="22"/>
              </w:rPr>
              <w:t>veiklinime</w:t>
            </w:r>
            <w:proofErr w:type="spellEnd"/>
            <w:r w:rsidRPr="0043333F">
              <w:rPr>
                <w:sz w:val="22"/>
                <w:szCs w:val="22"/>
              </w:rPr>
              <w:t xml:space="preserve"> dalyvavo 32 proc. 10 –12 kl. mokinių. </w:t>
            </w:r>
          </w:p>
          <w:p w14:paraId="4DB18506" w14:textId="77777777" w:rsidR="00893DB3" w:rsidRPr="0043333F" w:rsidRDefault="00893DB3" w:rsidP="00433EBD">
            <w:pPr>
              <w:rPr>
                <w:rStyle w:val="eop"/>
                <w:sz w:val="22"/>
                <w:szCs w:val="22"/>
                <w:shd w:val="clear" w:color="auto" w:fill="FFFFFF"/>
              </w:rPr>
            </w:pPr>
            <w:r w:rsidRPr="0043333F">
              <w:rPr>
                <w:rStyle w:val="normaltextrun"/>
                <w:sz w:val="22"/>
                <w:szCs w:val="22"/>
              </w:rPr>
              <w:t xml:space="preserve">1.1.6.2.3. </w:t>
            </w:r>
            <w:r w:rsidRPr="0043333F">
              <w:rPr>
                <w:rStyle w:val="normaltextrun"/>
                <w:sz w:val="22"/>
                <w:szCs w:val="22"/>
                <w:shd w:val="clear" w:color="auto" w:fill="FFFFFF"/>
              </w:rPr>
              <w:t>90 % mokinių susidarė savo individualius karjeros planus. Suorganizuota 15 grupinių konsultacijų. Individualios konsultacijos: 5–8 kl. – 20 % , I–IV kl. – 90 %. Mokiniai gavo kokybišką informaciją bei patarimus, susijusius su mokymosi galimybėmis bei profesine savirealizacija.</w:t>
            </w:r>
            <w:r w:rsidRPr="0043333F">
              <w:rPr>
                <w:rStyle w:val="eop"/>
                <w:sz w:val="22"/>
                <w:szCs w:val="22"/>
                <w:shd w:val="clear" w:color="auto" w:fill="FFFFFF"/>
              </w:rPr>
              <w:t>  </w:t>
            </w:r>
          </w:p>
          <w:p w14:paraId="2E49185D" w14:textId="77777777" w:rsidR="00893DB3" w:rsidRPr="0043333F" w:rsidRDefault="00893DB3" w:rsidP="00433EBD">
            <w:pPr>
              <w:rPr>
                <w:sz w:val="22"/>
                <w:szCs w:val="22"/>
              </w:rPr>
            </w:pPr>
            <w:r w:rsidRPr="0043333F">
              <w:rPr>
                <w:rStyle w:val="eop"/>
                <w:sz w:val="22"/>
                <w:szCs w:val="22"/>
                <w:shd w:val="clear" w:color="auto" w:fill="FFFFFF"/>
              </w:rPr>
              <w:t>1.1.6.2.4. 2024 m. vasario mėn. suorganizuota respublikinė mokinių</w:t>
            </w:r>
            <w:r w:rsidRPr="0043333F">
              <w:rPr>
                <w:rStyle w:val="normaltextrun"/>
                <w:color w:val="000000"/>
                <w:sz w:val="22"/>
                <w:szCs w:val="22"/>
                <w:bdr w:val="none" w:sz="0" w:space="0" w:color="auto" w:frame="1"/>
              </w:rPr>
              <w:t xml:space="preserve"> konferencija „CV svajonių profesijai“</w:t>
            </w:r>
            <w:r w:rsidRPr="0043333F">
              <w:rPr>
                <w:sz w:val="22"/>
                <w:szCs w:val="22"/>
              </w:rPr>
              <w:t xml:space="preserve">   </w:t>
            </w:r>
          </w:p>
          <w:p w14:paraId="453871D0" w14:textId="77777777" w:rsidR="00893DB3" w:rsidRPr="0043333F" w:rsidRDefault="00893DB3" w:rsidP="00433EBD">
            <w:pPr>
              <w:jc w:val="both"/>
              <w:rPr>
                <w:color w:val="FF0000"/>
                <w:sz w:val="22"/>
                <w:szCs w:val="22"/>
              </w:rPr>
            </w:pPr>
          </w:p>
          <w:p w14:paraId="21732416" w14:textId="77777777" w:rsidR="00893DB3" w:rsidRPr="0026554A" w:rsidRDefault="00893DB3" w:rsidP="00433EBD">
            <w:pPr>
              <w:pStyle w:val="paragraph"/>
              <w:spacing w:before="0" w:beforeAutospacing="0" w:after="0" w:afterAutospacing="0"/>
              <w:textAlignment w:val="baseline"/>
              <w:rPr>
                <w:rStyle w:val="eop"/>
                <w:sz w:val="22"/>
                <w:szCs w:val="22"/>
              </w:rPr>
            </w:pPr>
            <w:r w:rsidRPr="0026554A">
              <w:rPr>
                <w:sz w:val="22"/>
                <w:szCs w:val="22"/>
              </w:rPr>
              <w:t xml:space="preserve">1.1.6.3.1. </w:t>
            </w:r>
            <w:r w:rsidRPr="0026554A">
              <w:rPr>
                <w:rStyle w:val="normaltextrun"/>
                <w:sz w:val="22"/>
                <w:szCs w:val="22"/>
              </w:rPr>
              <w:t>Pravesti 8 socialinių įgūdžių ugdymo užsiėmimai 5–8 kl. mokiniams, turintiems elgesio problemų ir emocinių sutrikimų (18 proc. mokinių).</w:t>
            </w:r>
            <w:r w:rsidRPr="0026554A">
              <w:rPr>
                <w:rStyle w:val="eop"/>
                <w:sz w:val="22"/>
                <w:szCs w:val="22"/>
              </w:rPr>
              <w:t> </w:t>
            </w:r>
          </w:p>
          <w:p w14:paraId="593C2C91" w14:textId="77777777" w:rsidR="00893DB3" w:rsidRPr="0043333F" w:rsidRDefault="00893DB3" w:rsidP="00433EBD">
            <w:pPr>
              <w:pStyle w:val="paragraph"/>
              <w:spacing w:before="0" w:beforeAutospacing="0" w:after="0" w:afterAutospacing="0"/>
              <w:textAlignment w:val="baseline"/>
              <w:rPr>
                <w:rStyle w:val="normaltextrun"/>
                <w:sz w:val="22"/>
                <w:szCs w:val="22"/>
                <w:shd w:val="clear" w:color="auto" w:fill="FFFFFF"/>
              </w:rPr>
            </w:pPr>
            <w:r w:rsidRPr="0043333F">
              <w:rPr>
                <w:rStyle w:val="eop"/>
                <w:sz w:val="22"/>
                <w:szCs w:val="22"/>
              </w:rPr>
              <w:t>1.1.6.3.2. 2024 m. b</w:t>
            </w:r>
            <w:r w:rsidRPr="0043333F">
              <w:rPr>
                <w:rStyle w:val="normaltextrun"/>
                <w:sz w:val="22"/>
                <w:szCs w:val="22"/>
                <w:shd w:val="clear" w:color="auto" w:fill="FFFFFF"/>
              </w:rPr>
              <w:t xml:space="preserve">uvo suorganizuota ir įvykdyta  </w:t>
            </w:r>
            <w:r w:rsidRPr="0043333F">
              <w:rPr>
                <w:rStyle w:val="normaltextrun"/>
                <w:iCs/>
                <w:sz w:val="22"/>
                <w:szCs w:val="22"/>
                <w:shd w:val="clear" w:color="auto" w:fill="FFFFFF"/>
              </w:rPr>
              <w:t>18</w:t>
            </w:r>
            <w:r w:rsidRPr="0043333F">
              <w:rPr>
                <w:rStyle w:val="normaltextrun"/>
                <w:i/>
                <w:iCs/>
                <w:sz w:val="22"/>
                <w:szCs w:val="22"/>
                <w:shd w:val="clear" w:color="auto" w:fill="FFFFFF"/>
              </w:rPr>
              <w:t xml:space="preserve"> </w:t>
            </w:r>
            <w:r w:rsidRPr="0043333F">
              <w:rPr>
                <w:rStyle w:val="normaltextrun"/>
                <w:sz w:val="22"/>
                <w:szCs w:val="22"/>
                <w:shd w:val="clear" w:color="auto" w:fill="FFFFFF"/>
              </w:rPr>
              <w:t>SKU veiklų (socialinių-pilietinių bei savanoriškų veiklų), kuriose dalyvavo 100 proc. 1-4, 5-8, I-IV klasių mokinių.</w:t>
            </w:r>
          </w:p>
          <w:p w14:paraId="7486A8F0" w14:textId="77777777" w:rsidR="00893DB3" w:rsidRPr="0043333F" w:rsidRDefault="00893DB3" w:rsidP="00433EBD">
            <w:pPr>
              <w:pStyle w:val="paragraph"/>
              <w:spacing w:before="0" w:beforeAutospacing="0" w:after="0" w:afterAutospacing="0"/>
              <w:textAlignment w:val="baseline"/>
              <w:rPr>
                <w:sz w:val="22"/>
                <w:szCs w:val="22"/>
              </w:rPr>
            </w:pPr>
            <w:r w:rsidRPr="0043333F">
              <w:rPr>
                <w:rStyle w:val="normaltextrun"/>
                <w:sz w:val="22"/>
                <w:szCs w:val="22"/>
              </w:rPr>
              <w:t xml:space="preserve">1.1.6.3.3. Įvykdytas 6, 8, II ir IV kl. mokinių bendrųjų kompetencijų įsivertinimas. II kl. mokiniai patobulino mokėjimo mokytis kompetenciją, iš dalies - 6 kl., 8 kl., IV kl.. Asmeninę kompetenciją patobulino 6 kl. mokiniai,  iš dalies - 8 kl., II kl., IV kl.  </w:t>
            </w:r>
          </w:p>
          <w:p w14:paraId="6D0BFF76" w14:textId="77777777" w:rsidR="00893DB3" w:rsidRPr="0043333F" w:rsidRDefault="00893DB3" w:rsidP="00433EBD">
            <w:pPr>
              <w:pStyle w:val="paragraph"/>
              <w:spacing w:before="0" w:beforeAutospacing="0" w:after="0" w:afterAutospacing="0"/>
              <w:textAlignment w:val="baseline"/>
              <w:rPr>
                <w:rStyle w:val="eop"/>
                <w:sz w:val="22"/>
                <w:szCs w:val="22"/>
              </w:rPr>
            </w:pPr>
            <w:r w:rsidRPr="0043333F">
              <w:rPr>
                <w:rStyle w:val="normaltextrun"/>
                <w:sz w:val="22"/>
                <w:szCs w:val="22"/>
              </w:rPr>
              <w:t>1.1.6.3.4. 100 % vedamas (pildomas) 1–4 klasių mokinių „Gerųjų darbų dienoraštis”.</w:t>
            </w:r>
            <w:r w:rsidRPr="0043333F">
              <w:rPr>
                <w:rStyle w:val="eop"/>
                <w:sz w:val="22"/>
                <w:szCs w:val="22"/>
              </w:rPr>
              <w:t> </w:t>
            </w:r>
          </w:p>
          <w:p w14:paraId="005450E0" w14:textId="77777777" w:rsidR="00893DB3" w:rsidRPr="0043333F" w:rsidRDefault="00893DB3" w:rsidP="00433EBD">
            <w:pPr>
              <w:pStyle w:val="paragraph"/>
              <w:spacing w:before="0" w:beforeAutospacing="0" w:after="0" w:afterAutospacing="0"/>
              <w:textAlignment w:val="baseline"/>
              <w:rPr>
                <w:rStyle w:val="normaltextrun"/>
                <w:sz w:val="22"/>
                <w:szCs w:val="22"/>
              </w:rPr>
            </w:pPr>
            <w:r w:rsidRPr="0043333F">
              <w:rPr>
                <w:rStyle w:val="eop"/>
                <w:sz w:val="22"/>
                <w:szCs w:val="22"/>
              </w:rPr>
              <w:t xml:space="preserve">1.1.6.3.5. </w:t>
            </w:r>
            <w:r w:rsidRPr="0043333F">
              <w:rPr>
                <w:rStyle w:val="normaltextrun"/>
                <w:sz w:val="22"/>
                <w:szCs w:val="22"/>
              </w:rPr>
              <w:t>Pravestos 47 integruotos su SKU klasės valandėlės.</w:t>
            </w:r>
          </w:p>
          <w:p w14:paraId="3DAF505B" w14:textId="77777777" w:rsidR="00893DB3" w:rsidRPr="00E911E1" w:rsidRDefault="00893DB3" w:rsidP="00433EBD">
            <w:pPr>
              <w:pStyle w:val="paragraph"/>
              <w:spacing w:before="0" w:beforeAutospacing="0" w:after="0" w:afterAutospacing="0"/>
              <w:textAlignment w:val="baseline"/>
              <w:rPr>
                <w:sz w:val="22"/>
                <w:szCs w:val="22"/>
              </w:rPr>
            </w:pPr>
            <w:r w:rsidRPr="0043333F">
              <w:rPr>
                <w:sz w:val="22"/>
                <w:szCs w:val="22"/>
              </w:rPr>
              <w:t xml:space="preserve">1.1.6.3.6. </w:t>
            </w:r>
            <w:r w:rsidRPr="0043333F">
              <w:rPr>
                <w:rStyle w:val="normaltextrun"/>
                <w:sz w:val="22"/>
                <w:szCs w:val="22"/>
                <w:shd w:val="clear" w:color="auto" w:fill="FFFFFF"/>
              </w:rPr>
              <w:t xml:space="preserve">100 % pakoreguoti ir sutvarkyti  virtualūs mokinių </w:t>
            </w:r>
            <w:proofErr w:type="spellStart"/>
            <w:r w:rsidRPr="0043333F">
              <w:rPr>
                <w:rStyle w:val="normaltextrun"/>
                <w:sz w:val="22"/>
                <w:szCs w:val="22"/>
                <w:shd w:val="clear" w:color="auto" w:fill="FFFFFF"/>
              </w:rPr>
              <w:t>portfolio</w:t>
            </w:r>
            <w:proofErr w:type="spellEnd"/>
            <w:r w:rsidRPr="0043333F">
              <w:rPr>
                <w:rStyle w:val="normaltextrun"/>
                <w:sz w:val="22"/>
                <w:szCs w:val="22"/>
                <w:shd w:val="clear" w:color="auto" w:fill="FFFFFF"/>
              </w:rPr>
              <w:t xml:space="preserve"> TEAMS platformoje. Specialiose grupėse SKU-5, SKU-6 ir t.t. mokiniai  pildo dokumentus, susijusius su SKU veikla (socialinės-pilietinės, savanoriškos  veiklos planavimo lapas, refleksijos lapas, bendrųjų kompetencijų įsivertinimas, ugdymas karjerai).</w:t>
            </w:r>
            <w:r w:rsidRPr="0043333F">
              <w:rPr>
                <w:rStyle w:val="eop"/>
                <w:sz w:val="22"/>
                <w:szCs w:val="22"/>
                <w:shd w:val="clear" w:color="auto" w:fill="FFFFFF"/>
              </w:rPr>
              <w:t> </w:t>
            </w:r>
          </w:p>
        </w:tc>
      </w:tr>
      <w:tr w:rsidR="00893DB3" w:rsidRPr="0043333F" w14:paraId="39E148B0" w14:textId="77777777" w:rsidTr="00433EBD">
        <w:tc>
          <w:tcPr>
            <w:tcW w:w="1730" w:type="dxa"/>
            <w:vMerge/>
          </w:tcPr>
          <w:p w14:paraId="6E485AFB" w14:textId="77777777" w:rsidR="00893DB3" w:rsidRPr="0043333F" w:rsidRDefault="00893DB3" w:rsidP="00433EBD">
            <w:pPr>
              <w:rPr>
                <w:i/>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tcPr>
          <w:p w14:paraId="68D74EDC" w14:textId="77777777" w:rsidR="00893DB3" w:rsidRPr="0043333F" w:rsidRDefault="00893DB3" w:rsidP="00433EBD">
            <w:pPr>
              <w:rPr>
                <w:sz w:val="22"/>
                <w:szCs w:val="22"/>
              </w:rPr>
            </w:pPr>
            <w:r w:rsidRPr="0043333F">
              <w:rPr>
                <w:sz w:val="22"/>
                <w:szCs w:val="22"/>
              </w:rPr>
              <w:t>1.1.7. Gimnazijos lankomumo tvarkos aprašo įgyvendinimo bei bendrų susitarimų laikymosi užtikrinimas</w:t>
            </w:r>
          </w:p>
        </w:tc>
        <w:tc>
          <w:tcPr>
            <w:tcW w:w="2268" w:type="dxa"/>
            <w:tcBorders>
              <w:top w:val="single" w:sz="4" w:space="0" w:color="auto"/>
              <w:left w:val="single" w:sz="4" w:space="0" w:color="auto"/>
              <w:bottom w:val="single" w:sz="4" w:space="0" w:color="auto"/>
              <w:right w:val="single" w:sz="4" w:space="0" w:color="auto"/>
            </w:tcBorders>
          </w:tcPr>
          <w:p w14:paraId="26F93B8B" w14:textId="77777777" w:rsidR="00893DB3" w:rsidRPr="0043333F" w:rsidRDefault="00893DB3" w:rsidP="00433EBD">
            <w:pPr>
              <w:jc w:val="both"/>
              <w:rPr>
                <w:sz w:val="22"/>
                <w:szCs w:val="22"/>
              </w:rPr>
            </w:pPr>
            <w:r w:rsidRPr="0043333F">
              <w:rPr>
                <w:sz w:val="22"/>
                <w:szCs w:val="22"/>
              </w:rPr>
              <w:t>1.1.7.1. 100 proc. klasės vadovų pildo mokinių lankomumo užtikrinimo tvarkos (vadovaujamos klasės) mėnesio ataskaitą.</w:t>
            </w:r>
          </w:p>
          <w:p w14:paraId="426E135F" w14:textId="77777777" w:rsidR="00893DB3" w:rsidRPr="0043333F" w:rsidRDefault="00893DB3" w:rsidP="00433EBD">
            <w:pPr>
              <w:jc w:val="both"/>
              <w:rPr>
                <w:sz w:val="22"/>
                <w:szCs w:val="22"/>
              </w:rPr>
            </w:pPr>
          </w:p>
          <w:p w14:paraId="13E9EF1E" w14:textId="77777777" w:rsidR="00893DB3" w:rsidRPr="0043333F" w:rsidRDefault="00893DB3" w:rsidP="00433EBD">
            <w:pPr>
              <w:jc w:val="both"/>
              <w:rPr>
                <w:sz w:val="22"/>
                <w:szCs w:val="22"/>
              </w:rPr>
            </w:pPr>
          </w:p>
          <w:p w14:paraId="10870FF1" w14:textId="77777777" w:rsidR="00893DB3" w:rsidRDefault="00893DB3" w:rsidP="00433EBD">
            <w:pPr>
              <w:jc w:val="both"/>
              <w:rPr>
                <w:sz w:val="22"/>
                <w:szCs w:val="22"/>
              </w:rPr>
            </w:pPr>
          </w:p>
          <w:p w14:paraId="287B5350" w14:textId="77777777" w:rsidR="00893DB3" w:rsidRPr="0043333F" w:rsidRDefault="00893DB3" w:rsidP="00433EBD">
            <w:pPr>
              <w:jc w:val="both"/>
              <w:rPr>
                <w:sz w:val="22"/>
                <w:szCs w:val="22"/>
              </w:rPr>
            </w:pPr>
            <w:r w:rsidRPr="0043333F">
              <w:rPr>
                <w:sz w:val="22"/>
                <w:szCs w:val="22"/>
              </w:rPr>
              <w:t>1.1.7.2. Mokinių, ypač turinčiųjų specialiųjų ugdymosi poreikių, lankomumas pagerėja ne mažiau kaip 5 procentais.</w:t>
            </w:r>
          </w:p>
        </w:tc>
        <w:tc>
          <w:tcPr>
            <w:tcW w:w="3685" w:type="dxa"/>
            <w:tcBorders>
              <w:top w:val="single" w:sz="4" w:space="0" w:color="auto"/>
              <w:left w:val="single" w:sz="4" w:space="0" w:color="auto"/>
              <w:bottom w:val="single" w:sz="4" w:space="0" w:color="auto"/>
              <w:right w:val="single" w:sz="4" w:space="0" w:color="auto"/>
            </w:tcBorders>
          </w:tcPr>
          <w:p w14:paraId="1E37F7D6" w14:textId="77777777" w:rsidR="00893DB3" w:rsidRPr="0043333F" w:rsidRDefault="00893DB3" w:rsidP="00433EBD">
            <w:pPr>
              <w:jc w:val="both"/>
              <w:rPr>
                <w:sz w:val="22"/>
                <w:szCs w:val="22"/>
              </w:rPr>
            </w:pPr>
            <w:r w:rsidRPr="0043333F">
              <w:rPr>
                <w:sz w:val="22"/>
                <w:szCs w:val="22"/>
              </w:rPr>
              <w:t xml:space="preserve">1.1.7.1.1. 100 proc. klasių vadovų pildo ir analizuoja vadovaujamos klasės Mokinių lankomumo užtikrinimo tvarkos  mėnesio ataskaitas, aptaria iškilusias problemas su socialiniu pedagogu. </w:t>
            </w:r>
          </w:p>
          <w:p w14:paraId="642B8310" w14:textId="77777777" w:rsidR="00893DB3" w:rsidRPr="0043333F" w:rsidRDefault="00893DB3" w:rsidP="00433EBD">
            <w:pPr>
              <w:jc w:val="both"/>
              <w:rPr>
                <w:sz w:val="22"/>
                <w:szCs w:val="22"/>
              </w:rPr>
            </w:pPr>
            <w:r w:rsidRPr="0043333F">
              <w:rPr>
                <w:sz w:val="22"/>
                <w:szCs w:val="22"/>
              </w:rPr>
              <w:t>1.1.</w:t>
            </w:r>
            <w:r>
              <w:rPr>
                <w:sz w:val="22"/>
                <w:szCs w:val="22"/>
              </w:rPr>
              <w:t>7</w:t>
            </w:r>
            <w:r w:rsidRPr="0043333F">
              <w:rPr>
                <w:sz w:val="22"/>
                <w:szCs w:val="22"/>
              </w:rPr>
              <w:t>.1.2. Lyginant 2022-2023 su 2023-2024 m. m. mokinių lankomumas pagerėja 2 proc.</w:t>
            </w:r>
          </w:p>
          <w:p w14:paraId="744FF119" w14:textId="77777777" w:rsidR="00893DB3" w:rsidRPr="0043333F" w:rsidRDefault="00893DB3" w:rsidP="00433EBD">
            <w:pPr>
              <w:jc w:val="both"/>
              <w:rPr>
                <w:sz w:val="22"/>
                <w:szCs w:val="22"/>
              </w:rPr>
            </w:pPr>
            <w:r w:rsidRPr="0043333F">
              <w:rPr>
                <w:sz w:val="22"/>
                <w:szCs w:val="22"/>
              </w:rPr>
              <w:t>1.1.7.2.1. 2022-2023 ir 2023-2024 m. m. gimnazijoje mokėsi vienodas mokinių, turinčių specialiųjų ugdymosi poreikių, skaičius. 2023-2024 m. m. jų lankomumas pagerėjo 0,26 proc.</w:t>
            </w:r>
          </w:p>
        </w:tc>
      </w:tr>
      <w:tr w:rsidR="00893DB3" w:rsidRPr="0043333F" w14:paraId="28144D1D" w14:textId="77777777" w:rsidTr="00433EBD">
        <w:trPr>
          <w:trHeight w:val="2983"/>
        </w:trPr>
        <w:tc>
          <w:tcPr>
            <w:tcW w:w="1730" w:type="dxa"/>
            <w:vMerge w:val="restart"/>
            <w:tcBorders>
              <w:top w:val="single" w:sz="4" w:space="0" w:color="auto"/>
              <w:left w:val="single" w:sz="4" w:space="0" w:color="auto"/>
              <w:right w:val="single" w:sz="4" w:space="0" w:color="auto"/>
            </w:tcBorders>
          </w:tcPr>
          <w:p w14:paraId="12AE647A" w14:textId="77777777" w:rsidR="00893DB3" w:rsidRPr="0043333F" w:rsidRDefault="00893DB3" w:rsidP="00433EBD">
            <w:pPr>
              <w:rPr>
                <w:sz w:val="22"/>
                <w:szCs w:val="22"/>
              </w:rPr>
            </w:pPr>
            <w:r w:rsidRPr="0043333F">
              <w:rPr>
                <w:sz w:val="22"/>
                <w:szCs w:val="22"/>
              </w:rPr>
              <w:lastRenderedPageBreak/>
              <w:t>1.2.</w:t>
            </w:r>
            <w:r w:rsidRPr="0043333F">
              <w:rPr>
                <w:b/>
                <w:bCs/>
                <w:color w:val="000000"/>
                <w:sz w:val="22"/>
                <w:szCs w:val="22"/>
                <w:shd w:val="clear" w:color="auto" w:fill="FFFFFF"/>
              </w:rPr>
              <w:t xml:space="preserve"> </w:t>
            </w:r>
            <w:r w:rsidRPr="0043333F">
              <w:rPr>
                <w:color w:val="000000"/>
                <w:sz w:val="22"/>
                <w:szCs w:val="22"/>
                <w:shd w:val="clear" w:color="auto" w:fill="FFFFFF"/>
              </w:rPr>
              <w:t xml:space="preserve">Tobulinti mokinių pasiekimui ir pažangos gerinimui bei </w:t>
            </w:r>
            <w:proofErr w:type="spellStart"/>
            <w:r w:rsidRPr="0043333F">
              <w:rPr>
                <w:color w:val="000000"/>
                <w:sz w:val="22"/>
                <w:szCs w:val="22"/>
                <w:shd w:val="clear" w:color="auto" w:fill="FFFFFF"/>
              </w:rPr>
              <w:t>įtraukiąjam</w:t>
            </w:r>
            <w:proofErr w:type="spellEnd"/>
            <w:r w:rsidRPr="0043333F">
              <w:rPr>
                <w:color w:val="000000"/>
                <w:sz w:val="22"/>
                <w:szCs w:val="22"/>
                <w:shd w:val="clear" w:color="auto" w:fill="FFFFFF"/>
              </w:rPr>
              <w:t xml:space="preserve"> ugdymui aktualias pedagoginio personalo kompetencijas</w:t>
            </w:r>
            <w:r w:rsidRPr="0043333F">
              <w:rPr>
                <w:sz w:val="22"/>
                <w:szCs w:val="22"/>
              </w:rPr>
              <w:t xml:space="preserve"> </w:t>
            </w:r>
          </w:p>
          <w:p w14:paraId="47515C4F" w14:textId="77777777" w:rsidR="00893DB3" w:rsidRPr="0043333F" w:rsidRDefault="00893DB3" w:rsidP="00433EBD">
            <w:pPr>
              <w:rPr>
                <w:sz w:val="22"/>
                <w:szCs w:val="22"/>
              </w:rPr>
            </w:pPr>
            <w:r w:rsidRPr="0043333F">
              <w:rPr>
                <w:i/>
                <w:iCs/>
                <w:color w:val="000000"/>
                <w:sz w:val="22"/>
                <w:szCs w:val="22"/>
                <w:shd w:val="clear" w:color="auto" w:fill="FFFFFF"/>
              </w:rPr>
              <w:t>(veiklos sritys – lyderystė ir vadyba, ugdymas(</w:t>
            </w:r>
            <w:proofErr w:type="spellStart"/>
            <w:r w:rsidRPr="0043333F">
              <w:rPr>
                <w:i/>
                <w:iCs/>
                <w:color w:val="000000"/>
                <w:sz w:val="22"/>
                <w:szCs w:val="22"/>
                <w:shd w:val="clear" w:color="auto" w:fill="FFFFFF"/>
              </w:rPr>
              <w:t>is</w:t>
            </w:r>
            <w:proofErr w:type="spellEnd"/>
            <w:r w:rsidRPr="0043333F">
              <w:rPr>
                <w:i/>
                <w:iCs/>
                <w:color w:val="000000"/>
                <w:sz w:val="22"/>
                <w:szCs w:val="22"/>
                <w:shd w:val="clear" w:color="auto" w:fill="FFFFFF"/>
              </w:rPr>
              <w:t xml:space="preserve">), asmenybės </w:t>
            </w:r>
            <w:proofErr w:type="spellStart"/>
            <w:r w:rsidRPr="0043333F">
              <w:rPr>
                <w:i/>
                <w:iCs/>
                <w:color w:val="000000"/>
                <w:sz w:val="22"/>
                <w:szCs w:val="22"/>
                <w:shd w:val="clear" w:color="auto" w:fill="FFFFFF"/>
              </w:rPr>
              <w:t>ūgtis</w:t>
            </w:r>
            <w:proofErr w:type="spellEnd"/>
            <w:r w:rsidRPr="0043333F">
              <w:rPr>
                <w:i/>
                <w:iCs/>
                <w:color w:val="000000"/>
                <w:sz w:val="22"/>
                <w:szCs w:val="22"/>
                <w:shd w:val="clear" w:color="auto" w:fill="FFFFFF"/>
              </w:rPr>
              <w:t>)</w:t>
            </w:r>
          </w:p>
        </w:tc>
        <w:tc>
          <w:tcPr>
            <w:tcW w:w="1843" w:type="dxa"/>
            <w:tcBorders>
              <w:top w:val="single" w:sz="4" w:space="0" w:color="auto"/>
              <w:left w:val="single" w:sz="4" w:space="0" w:color="auto"/>
              <w:right w:val="single" w:sz="4" w:space="0" w:color="auto"/>
            </w:tcBorders>
          </w:tcPr>
          <w:p w14:paraId="174F2130" w14:textId="77777777" w:rsidR="00893DB3" w:rsidRPr="0043333F" w:rsidRDefault="00893DB3" w:rsidP="00433EBD">
            <w:pPr>
              <w:ind w:right="-134"/>
              <w:rPr>
                <w:sz w:val="22"/>
                <w:szCs w:val="22"/>
                <w:lang w:eastAsia="lt-LT"/>
              </w:rPr>
            </w:pPr>
            <w:r w:rsidRPr="0043333F">
              <w:rPr>
                <w:sz w:val="22"/>
                <w:szCs w:val="22"/>
              </w:rPr>
              <w:t>1.2.1. Pagerėjusios</w:t>
            </w:r>
          </w:p>
          <w:p w14:paraId="51B8E3C9" w14:textId="77777777" w:rsidR="00893DB3" w:rsidRPr="0043333F" w:rsidRDefault="00893DB3" w:rsidP="00433EBD">
            <w:pPr>
              <w:ind w:right="-134"/>
              <w:rPr>
                <w:sz w:val="22"/>
                <w:szCs w:val="22"/>
              </w:rPr>
            </w:pPr>
            <w:r w:rsidRPr="0043333F">
              <w:rPr>
                <w:sz w:val="22"/>
                <w:szCs w:val="22"/>
              </w:rPr>
              <w:t>mokytojų, pagalbos</w:t>
            </w:r>
          </w:p>
          <w:p w14:paraId="3D077C72" w14:textId="77777777" w:rsidR="00893DB3" w:rsidRPr="0043333F" w:rsidRDefault="00893DB3" w:rsidP="00433EBD">
            <w:pPr>
              <w:ind w:right="-134"/>
              <w:rPr>
                <w:sz w:val="22"/>
                <w:szCs w:val="22"/>
              </w:rPr>
            </w:pPr>
            <w:r w:rsidRPr="0043333F">
              <w:rPr>
                <w:sz w:val="22"/>
                <w:szCs w:val="22"/>
              </w:rPr>
              <w:t>mokiniui</w:t>
            </w:r>
          </w:p>
          <w:p w14:paraId="633E06DD" w14:textId="77777777" w:rsidR="00893DB3" w:rsidRPr="0043333F" w:rsidRDefault="00893DB3" w:rsidP="00433EBD">
            <w:pPr>
              <w:ind w:right="-134"/>
              <w:rPr>
                <w:sz w:val="22"/>
                <w:szCs w:val="22"/>
              </w:rPr>
            </w:pPr>
            <w:r w:rsidRPr="0043333F">
              <w:rPr>
                <w:sz w:val="22"/>
                <w:szCs w:val="22"/>
              </w:rPr>
              <w:t>specialistų, vadovų</w:t>
            </w:r>
          </w:p>
          <w:p w14:paraId="5D9A4A3D" w14:textId="77777777" w:rsidR="00893DB3" w:rsidRPr="0043333F" w:rsidRDefault="00893DB3" w:rsidP="00433EBD">
            <w:pPr>
              <w:ind w:right="-134"/>
              <w:rPr>
                <w:sz w:val="22"/>
                <w:szCs w:val="22"/>
              </w:rPr>
            </w:pPr>
            <w:r w:rsidRPr="0043333F">
              <w:rPr>
                <w:sz w:val="22"/>
                <w:szCs w:val="22"/>
              </w:rPr>
              <w:t>kompetencijos</w:t>
            </w:r>
          </w:p>
          <w:p w14:paraId="031EECF7" w14:textId="77777777" w:rsidR="00893DB3" w:rsidRPr="0043333F" w:rsidRDefault="00893DB3" w:rsidP="00433EBD">
            <w:pPr>
              <w:ind w:right="-134"/>
              <w:rPr>
                <w:sz w:val="22"/>
                <w:szCs w:val="22"/>
              </w:rPr>
            </w:pPr>
            <w:r w:rsidRPr="0043333F">
              <w:rPr>
                <w:sz w:val="22"/>
                <w:szCs w:val="22"/>
              </w:rPr>
              <w:t>pamokos kokybės</w:t>
            </w:r>
          </w:p>
          <w:p w14:paraId="54757B4C" w14:textId="77777777" w:rsidR="00893DB3" w:rsidRPr="0043333F" w:rsidRDefault="00893DB3" w:rsidP="00433EBD">
            <w:pPr>
              <w:ind w:right="-134"/>
              <w:rPr>
                <w:sz w:val="22"/>
                <w:szCs w:val="22"/>
              </w:rPr>
            </w:pPr>
            <w:r w:rsidRPr="0043333F">
              <w:rPr>
                <w:sz w:val="22"/>
                <w:szCs w:val="22"/>
              </w:rPr>
              <w:t>ir mokinių</w:t>
            </w:r>
          </w:p>
          <w:p w14:paraId="3A07FBF6" w14:textId="77777777" w:rsidR="00893DB3" w:rsidRPr="0043333F" w:rsidRDefault="00893DB3" w:rsidP="00433EBD">
            <w:pPr>
              <w:ind w:right="-134"/>
              <w:rPr>
                <w:sz w:val="22"/>
                <w:szCs w:val="22"/>
              </w:rPr>
            </w:pPr>
            <w:r w:rsidRPr="0043333F">
              <w:rPr>
                <w:sz w:val="22"/>
                <w:szCs w:val="22"/>
              </w:rPr>
              <w:t>pasiekimų</w:t>
            </w:r>
          </w:p>
          <w:p w14:paraId="5F59E5AE" w14:textId="77777777" w:rsidR="00893DB3" w:rsidRPr="0043333F" w:rsidRDefault="00893DB3" w:rsidP="00433EBD">
            <w:pPr>
              <w:ind w:right="-134"/>
              <w:rPr>
                <w:sz w:val="22"/>
                <w:szCs w:val="22"/>
                <w:lang w:eastAsia="lt-LT"/>
              </w:rPr>
            </w:pPr>
            <w:r w:rsidRPr="0043333F">
              <w:rPr>
                <w:sz w:val="22"/>
                <w:szCs w:val="22"/>
              </w:rPr>
              <w:t>gerinime.</w:t>
            </w:r>
          </w:p>
        </w:tc>
        <w:tc>
          <w:tcPr>
            <w:tcW w:w="2268" w:type="dxa"/>
            <w:tcBorders>
              <w:top w:val="single" w:sz="4" w:space="0" w:color="auto"/>
              <w:left w:val="single" w:sz="4" w:space="0" w:color="auto"/>
              <w:right w:val="single" w:sz="4" w:space="0" w:color="auto"/>
            </w:tcBorders>
          </w:tcPr>
          <w:p w14:paraId="16CD31D5" w14:textId="77777777" w:rsidR="00893DB3" w:rsidRPr="0043333F" w:rsidRDefault="00893DB3" w:rsidP="00433EBD">
            <w:pPr>
              <w:spacing w:line="216" w:lineRule="auto"/>
              <w:rPr>
                <w:color w:val="000000"/>
                <w:sz w:val="22"/>
                <w:szCs w:val="22"/>
                <w:shd w:val="clear" w:color="auto" w:fill="FFFFFF"/>
              </w:rPr>
            </w:pPr>
            <w:r w:rsidRPr="0043333F">
              <w:rPr>
                <w:color w:val="000000"/>
                <w:sz w:val="22"/>
                <w:szCs w:val="22"/>
                <w:shd w:val="clear" w:color="auto" w:fill="FFFFFF"/>
              </w:rPr>
              <w:t>1.2.1.1 Ne mažiau kaip 70 proc. gimnazijos mokytojų dalyvauja KGR veiklose.</w:t>
            </w:r>
          </w:p>
          <w:p w14:paraId="58FD8840" w14:textId="77777777" w:rsidR="00893DB3" w:rsidRPr="0043333F" w:rsidRDefault="00893DB3" w:rsidP="00433EBD">
            <w:pPr>
              <w:spacing w:line="216" w:lineRule="auto"/>
              <w:rPr>
                <w:color w:val="000000"/>
                <w:sz w:val="22"/>
                <w:szCs w:val="22"/>
                <w:shd w:val="clear" w:color="auto" w:fill="FFFFFF"/>
              </w:rPr>
            </w:pPr>
            <w:r w:rsidRPr="0043333F">
              <w:rPr>
                <w:color w:val="000000"/>
                <w:sz w:val="22"/>
                <w:szCs w:val="22"/>
                <w:shd w:val="clear" w:color="auto" w:fill="FFFFFF"/>
              </w:rPr>
              <w:t>1.2.1.2. Ne mažiau kaip 15 proc. gimnazijos mokytojų veda integruotas STEAM veiklų pamokas.</w:t>
            </w:r>
          </w:p>
          <w:p w14:paraId="1160F138" w14:textId="77777777" w:rsidR="00893DB3" w:rsidRPr="0043333F" w:rsidRDefault="00893DB3" w:rsidP="00433EBD">
            <w:pPr>
              <w:spacing w:line="216" w:lineRule="auto"/>
              <w:jc w:val="both"/>
              <w:rPr>
                <w:color w:val="000000"/>
                <w:sz w:val="22"/>
                <w:szCs w:val="22"/>
              </w:rPr>
            </w:pPr>
          </w:p>
          <w:p w14:paraId="4F12AF62" w14:textId="77777777" w:rsidR="00893DB3" w:rsidRPr="0043333F" w:rsidRDefault="00893DB3" w:rsidP="00433EBD">
            <w:pPr>
              <w:spacing w:line="216" w:lineRule="auto"/>
              <w:jc w:val="both"/>
              <w:rPr>
                <w:color w:val="000000"/>
                <w:sz w:val="22"/>
                <w:szCs w:val="22"/>
                <w:shd w:val="clear" w:color="auto" w:fill="FFFFFF"/>
              </w:rPr>
            </w:pPr>
            <w:r w:rsidRPr="0043333F">
              <w:rPr>
                <w:color w:val="000000"/>
                <w:sz w:val="22"/>
                <w:szCs w:val="22"/>
                <w:shd w:val="clear" w:color="auto" w:fill="FFFFFF"/>
              </w:rPr>
              <w:t xml:space="preserve">1.2.1.3. </w:t>
            </w:r>
            <w:r w:rsidRPr="0043333F">
              <w:rPr>
                <w:sz w:val="22"/>
                <w:szCs w:val="22"/>
                <w:lang w:eastAsia="lt-LT"/>
              </w:rPr>
              <w:t>Ne mažiau kaip 10 proc. gimnazijos mokytojų dalijasi gerąja edukacine patirtimi mieste ar šalyje.</w:t>
            </w:r>
          </w:p>
          <w:p w14:paraId="1ADF2BBB" w14:textId="77777777" w:rsidR="00893DB3" w:rsidRPr="0043333F" w:rsidRDefault="00893DB3" w:rsidP="00433EBD">
            <w:pPr>
              <w:jc w:val="both"/>
              <w:rPr>
                <w:sz w:val="22"/>
                <w:szCs w:val="22"/>
                <w:lang w:eastAsia="lt-LT"/>
              </w:rPr>
            </w:pPr>
          </w:p>
          <w:p w14:paraId="7E9D5256" w14:textId="77777777" w:rsidR="00893DB3" w:rsidRPr="0043333F" w:rsidRDefault="00893DB3" w:rsidP="00433EBD">
            <w:pPr>
              <w:jc w:val="both"/>
              <w:rPr>
                <w:sz w:val="22"/>
                <w:szCs w:val="22"/>
                <w:lang w:eastAsia="lt-LT"/>
              </w:rPr>
            </w:pPr>
          </w:p>
          <w:p w14:paraId="746CB04A" w14:textId="77777777" w:rsidR="00893DB3" w:rsidRPr="0043333F" w:rsidRDefault="00893DB3" w:rsidP="00433EBD">
            <w:pPr>
              <w:jc w:val="both"/>
              <w:rPr>
                <w:sz w:val="22"/>
                <w:szCs w:val="22"/>
                <w:lang w:eastAsia="lt-LT"/>
              </w:rPr>
            </w:pPr>
          </w:p>
          <w:p w14:paraId="08B3FB40" w14:textId="77777777" w:rsidR="00893DB3" w:rsidRPr="0043333F" w:rsidRDefault="00893DB3" w:rsidP="00433EBD">
            <w:pPr>
              <w:jc w:val="both"/>
              <w:rPr>
                <w:sz w:val="22"/>
                <w:szCs w:val="22"/>
                <w:lang w:eastAsia="lt-LT"/>
              </w:rPr>
            </w:pPr>
          </w:p>
          <w:p w14:paraId="7BBA7D2B" w14:textId="77777777" w:rsidR="00893DB3" w:rsidRPr="0043333F" w:rsidRDefault="00893DB3" w:rsidP="00433EBD">
            <w:pPr>
              <w:jc w:val="both"/>
              <w:rPr>
                <w:sz w:val="22"/>
                <w:szCs w:val="22"/>
                <w:lang w:eastAsia="lt-LT"/>
              </w:rPr>
            </w:pPr>
          </w:p>
          <w:p w14:paraId="3C60E04B" w14:textId="77777777" w:rsidR="00893DB3" w:rsidRPr="0043333F" w:rsidRDefault="00893DB3" w:rsidP="00433EBD">
            <w:pPr>
              <w:jc w:val="both"/>
              <w:rPr>
                <w:sz w:val="22"/>
                <w:szCs w:val="22"/>
                <w:lang w:eastAsia="lt-LT"/>
              </w:rPr>
            </w:pPr>
          </w:p>
          <w:p w14:paraId="6B8978E2" w14:textId="77777777" w:rsidR="00893DB3" w:rsidRPr="0043333F" w:rsidRDefault="00893DB3" w:rsidP="00433EBD">
            <w:pPr>
              <w:jc w:val="both"/>
              <w:rPr>
                <w:sz w:val="22"/>
                <w:szCs w:val="22"/>
                <w:lang w:eastAsia="lt-LT"/>
              </w:rPr>
            </w:pPr>
          </w:p>
          <w:p w14:paraId="13EF5590" w14:textId="77777777" w:rsidR="00893DB3" w:rsidRPr="0043333F" w:rsidRDefault="00893DB3" w:rsidP="00433EBD">
            <w:pPr>
              <w:jc w:val="both"/>
              <w:rPr>
                <w:sz w:val="22"/>
                <w:szCs w:val="22"/>
                <w:lang w:eastAsia="lt-LT"/>
              </w:rPr>
            </w:pPr>
          </w:p>
          <w:p w14:paraId="5FB238AC" w14:textId="77777777" w:rsidR="00893DB3" w:rsidRPr="0043333F" w:rsidRDefault="00893DB3" w:rsidP="00433EBD">
            <w:pPr>
              <w:jc w:val="both"/>
              <w:rPr>
                <w:sz w:val="22"/>
                <w:szCs w:val="22"/>
                <w:lang w:eastAsia="lt-LT"/>
              </w:rPr>
            </w:pPr>
          </w:p>
          <w:p w14:paraId="533503A3" w14:textId="77777777" w:rsidR="00893DB3" w:rsidRPr="0043333F" w:rsidRDefault="00893DB3" w:rsidP="00433EBD">
            <w:pPr>
              <w:jc w:val="both"/>
              <w:rPr>
                <w:sz w:val="22"/>
                <w:szCs w:val="22"/>
                <w:lang w:eastAsia="lt-LT"/>
              </w:rPr>
            </w:pPr>
          </w:p>
          <w:p w14:paraId="33D9664C" w14:textId="77777777" w:rsidR="00893DB3" w:rsidRPr="0043333F" w:rsidRDefault="00893DB3" w:rsidP="00433EBD">
            <w:pPr>
              <w:jc w:val="both"/>
              <w:rPr>
                <w:sz w:val="22"/>
                <w:szCs w:val="22"/>
                <w:lang w:eastAsia="lt-LT"/>
              </w:rPr>
            </w:pPr>
          </w:p>
          <w:p w14:paraId="36364288" w14:textId="77777777" w:rsidR="00893DB3" w:rsidRPr="0043333F" w:rsidRDefault="00893DB3" w:rsidP="00433EBD">
            <w:pPr>
              <w:jc w:val="both"/>
              <w:rPr>
                <w:sz w:val="22"/>
                <w:szCs w:val="22"/>
                <w:lang w:eastAsia="lt-LT"/>
              </w:rPr>
            </w:pPr>
          </w:p>
          <w:p w14:paraId="5AA33BD6" w14:textId="77777777" w:rsidR="00893DB3" w:rsidRPr="0043333F" w:rsidRDefault="00893DB3" w:rsidP="00433EBD">
            <w:pPr>
              <w:jc w:val="both"/>
              <w:rPr>
                <w:sz w:val="22"/>
                <w:szCs w:val="22"/>
                <w:lang w:eastAsia="lt-LT"/>
              </w:rPr>
            </w:pPr>
          </w:p>
          <w:p w14:paraId="433B782E" w14:textId="77777777" w:rsidR="00893DB3" w:rsidRPr="0043333F" w:rsidRDefault="00893DB3" w:rsidP="00433EBD">
            <w:pPr>
              <w:jc w:val="both"/>
              <w:rPr>
                <w:sz w:val="22"/>
                <w:szCs w:val="22"/>
                <w:lang w:eastAsia="lt-LT"/>
              </w:rPr>
            </w:pPr>
          </w:p>
          <w:p w14:paraId="5B7E44B7" w14:textId="77777777" w:rsidR="00893DB3" w:rsidRPr="0043333F" w:rsidRDefault="00893DB3" w:rsidP="00433EBD">
            <w:pPr>
              <w:jc w:val="both"/>
              <w:rPr>
                <w:sz w:val="22"/>
                <w:szCs w:val="22"/>
                <w:lang w:eastAsia="lt-LT"/>
              </w:rPr>
            </w:pPr>
          </w:p>
          <w:p w14:paraId="161F0FAD" w14:textId="77777777" w:rsidR="00893DB3" w:rsidRPr="0043333F" w:rsidRDefault="00893DB3" w:rsidP="00433EBD">
            <w:pPr>
              <w:jc w:val="both"/>
              <w:rPr>
                <w:sz w:val="22"/>
                <w:szCs w:val="22"/>
              </w:rPr>
            </w:pPr>
          </w:p>
          <w:p w14:paraId="40A9289A" w14:textId="77777777" w:rsidR="00893DB3" w:rsidRPr="0043333F" w:rsidRDefault="00893DB3" w:rsidP="00433EBD">
            <w:pPr>
              <w:jc w:val="both"/>
              <w:rPr>
                <w:sz w:val="22"/>
                <w:szCs w:val="22"/>
                <w:lang w:eastAsia="lt-LT"/>
              </w:rPr>
            </w:pPr>
            <w:r w:rsidRPr="0043333F">
              <w:rPr>
                <w:sz w:val="22"/>
                <w:szCs w:val="22"/>
              </w:rPr>
              <w:t>1.2.1.4. Ne mažiau kaip 25 proc. mokytojų veda integruotas pamokas.</w:t>
            </w:r>
          </w:p>
        </w:tc>
        <w:tc>
          <w:tcPr>
            <w:tcW w:w="3685" w:type="dxa"/>
            <w:tcBorders>
              <w:top w:val="single" w:sz="4" w:space="0" w:color="auto"/>
              <w:left w:val="single" w:sz="4" w:space="0" w:color="auto"/>
              <w:right w:val="single" w:sz="4" w:space="0" w:color="auto"/>
            </w:tcBorders>
          </w:tcPr>
          <w:p w14:paraId="34878419" w14:textId="77777777" w:rsidR="00893DB3" w:rsidRPr="0043333F" w:rsidRDefault="00893DB3" w:rsidP="00433EBD">
            <w:pPr>
              <w:spacing w:after="160"/>
              <w:rPr>
                <w:sz w:val="22"/>
                <w:szCs w:val="22"/>
              </w:rPr>
            </w:pPr>
            <w:r w:rsidRPr="0043333F">
              <w:rPr>
                <w:sz w:val="22"/>
                <w:szCs w:val="22"/>
              </w:rPr>
              <w:t xml:space="preserve">1.2.1.1.1. 2024 m. KGR veiklose dalyvavo 71 proc. gimnazijos mokytojų. </w:t>
            </w:r>
          </w:p>
          <w:p w14:paraId="4DE378FD" w14:textId="77777777" w:rsidR="00893DB3" w:rsidRDefault="00893DB3" w:rsidP="00433EBD">
            <w:pPr>
              <w:jc w:val="both"/>
              <w:rPr>
                <w:sz w:val="22"/>
                <w:szCs w:val="22"/>
              </w:rPr>
            </w:pPr>
            <w:r w:rsidRPr="0043333F">
              <w:rPr>
                <w:sz w:val="22"/>
                <w:szCs w:val="22"/>
              </w:rPr>
              <w:t>1.2.1.2.1. STEAM veiklos buvo integruotos į gamtos ir žmogaus, anglų k., matematikos, informatikos, istorijos, rusų k., dailės, technologijų, biologijos, chemijos pamokas. Tai sudarė 15,2 proc.</w:t>
            </w:r>
          </w:p>
          <w:p w14:paraId="2AA56DCF" w14:textId="77777777" w:rsidR="00893DB3" w:rsidRPr="00E911E1" w:rsidRDefault="00893DB3" w:rsidP="00433EBD">
            <w:pPr>
              <w:jc w:val="both"/>
              <w:rPr>
                <w:sz w:val="22"/>
                <w:szCs w:val="22"/>
              </w:rPr>
            </w:pPr>
            <w:r w:rsidRPr="0043333F">
              <w:rPr>
                <w:color w:val="000000"/>
                <w:sz w:val="22"/>
                <w:szCs w:val="22"/>
                <w:lang w:val="pt-BR"/>
              </w:rPr>
              <w:t xml:space="preserve">1.2.1.3.1. Gimnazijos mokytojai dalinosi gerąja patirtimi su miesto mokytojais: </w:t>
            </w:r>
          </w:p>
          <w:p w14:paraId="27726742" w14:textId="77777777" w:rsidR="00893DB3" w:rsidRPr="00893DB3" w:rsidRDefault="00893DB3" w:rsidP="00433EBD">
            <w:pPr>
              <w:jc w:val="both"/>
              <w:rPr>
                <w:color w:val="000000"/>
                <w:sz w:val="22"/>
                <w:szCs w:val="22"/>
              </w:rPr>
            </w:pPr>
            <w:r w:rsidRPr="00893DB3">
              <w:rPr>
                <w:color w:val="000000"/>
                <w:sz w:val="22"/>
                <w:szCs w:val="22"/>
              </w:rPr>
              <w:t>1.2.1.3.1.1. vedė atviras pamokas I pusmetį – 32 proc. mokytojų, II pusmetį – 29 proc. mokytojų.</w:t>
            </w:r>
          </w:p>
          <w:p w14:paraId="6AF00645" w14:textId="77777777" w:rsidR="00893DB3" w:rsidRPr="00893DB3" w:rsidRDefault="00893DB3" w:rsidP="00433EBD">
            <w:pPr>
              <w:jc w:val="both"/>
              <w:rPr>
                <w:color w:val="000000"/>
                <w:sz w:val="22"/>
                <w:szCs w:val="22"/>
              </w:rPr>
            </w:pPr>
            <w:r w:rsidRPr="00893DB3">
              <w:rPr>
                <w:color w:val="000000"/>
                <w:sz w:val="22"/>
                <w:szCs w:val="22"/>
              </w:rPr>
              <w:t>1.2.1.3.1.2. stebėjo ir aptarė atviras pamokas I pusmetį – 25 proc. mokytojų, II pusmetį – 26 proc. mokytojų.</w:t>
            </w:r>
          </w:p>
          <w:p w14:paraId="152D8738" w14:textId="77777777" w:rsidR="00893DB3" w:rsidRPr="00893DB3" w:rsidRDefault="00893DB3" w:rsidP="00433EBD">
            <w:pPr>
              <w:jc w:val="both"/>
              <w:rPr>
                <w:color w:val="000000"/>
                <w:sz w:val="22"/>
                <w:szCs w:val="22"/>
              </w:rPr>
            </w:pPr>
            <w:r w:rsidRPr="00893DB3">
              <w:rPr>
                <w:color w:val="000000"/>
                <w:sz w:val="22"/>
                <w:szCs w:val="22"/>
              </w:rPr>
              <w:t xml:space="preserve">1.2.1.3.2. 2024 m. gruodžio 10 d. gimnazijos organizuotoje šalies konferencijoje „Mokytojo profesinis augimas: atradimai tobulinant pamoką ir skatinant kultūrinę įvairovę bendruomenėje“ pranešimus skaitė  20 proc. gimnazijos mokytojų. </w:t>
            </w:r>
          </w:p>
          <w:p w14:paraId="0EA93674" w14:textId="77777777" w:rsidR="00893DB3" w:rsidRPr="00893DB3" w:rsidRDefault="00893DB3" w:rsidP="00433EBD">
            <w:pPr>
              <w:jc w:val="both"/>
              <w:rPr>
                <w:sz w:val="22"/>
                <w:szCs w:val="22"/>
              </w:rPr>
            </w:pPr>
            <w:r w:rsidRPr="00893DB3">
              <w:rPr>
                <w:sz w:val="22"/>
                <w:szCs w:val="22"/>
              </w:rPr>
              <w:t>1.2.1.3.3. Kitų institucijų organizuotose konferencijose, projektuose gerąja edukacine patirtimi dalijosi 23 proc. mokytojų (6 proc. šalies, 17 proc. tarptautiniuose renginiuose).</w:t>
            </w:r>
          </w:p>
          <w:p w14:paraId="0C9AC215" w14:textId="77777777" w:rsidR="00893DB3" w:rsidRPr="0043333F" w:rsidRDefault="00893DB3" w:rsidP="00433EBD">
            <w:pPr>
              <w:jc w:val="both"/>
              <w:rPr>
                <w:color w:val="FF0000"/>
                <w:sz w:val="22"/>
                <w:szCs w:val="22"/>
                <w:shd w:val="clear" w:color="auto" w:fill="FFFFFF"/>
                <w:lang w:val="pt-BR"/>
              </w:rPr>
            </w:pPr>
            <w:r w:rsidRPr="0043333F">
              <w:rPr>
                <w:color w:val="000000" w:themeColor="text1"/>
                <w:sz w:val="22"/>
                <w:szCs w:val="22"/>
                <w:lang w:val="pt-BR"/>
              </w:rPr>
              <w:t xml:space="preserve">1.2.1.4.1. 15,2 proc. mokytojų vedė integruotas pamokas. </w:t>
            </w:r>
          </w:p>
        </w:tc>
      </w:tr>
      <w:tr w:rsidR="00893DB3" w:rsidRPr="0043333F" w14:paraId="767895F9" w14:textId="77777777" w:rsidTr="00433EBD">
        <w:trPr>
          <w:trHeight w:val="1973"/>
        </w:trPr>
        <w:tc>
          <w:tcPr>
            <w:tcW w:w="1730" w:type="dxa"/>
            <w:vMerge/>
          </w:tcPr>
          <w:p w14:paraId="2DDF0ED4" w14:textId="77777777" w:rsidR="00893DB3" w:rsidRPr="0043333F" w:rsidRDefault="00893DB3" w:rsidP="00433EBD">
            <w:pPr>
              <w:rPr>
                <w:sz w:val="22"/>
                <w:szCs w:val="22"/>
              </w:rPr>
            </w:pPr>
          </w:p>
        </w:tc>
        <w:tc>
          <w:tcPr>
            <w:tcW w:w="1843" w:type="dxa"/>
            <w:tcBorders>
              <w:top w:val="single" w:sz="4" w:space="0" w:color="auto"/>
              <w:left w:val="single" w:sz="4" w:space="0" w:color="auto"/>
              <w:right w:val="single" w:sz="4" w:space="0" w:color="auto"/>
            </w:tcBorders>
          </w:tcPr>
          <w:p w14:paraId="6148A4D1" w14:textId="77777777" w:rsidR="00893DB3" w:rsidRPr="0043333F" w:rsidRDefault="00893DB3" w:rsidP="00433EBD">
            <w:pPr>
              <w:ind w:right="-134"/>
              <w:rPr>
                <w:sz w:val="22"/>
                <w:szCs w:val="22"/>
              </w:rPr>
            </w:pPr>
            <w:r w:rsidRPr="0043333F">
              <w:rPr>
                <w:sz w:val="22"/>
                <w:szCs w:val="22"/>
              </w:rPr>
              <w:t>1.2.2. Kvalifikuotų pedagogų pritraukimo plano parengimas.</w:t>
            </w:r>
          </w:p>
        </w:tc>
        <w:tc>
          <w:tcPr>
            <w:tcW w:w="2268" w:type="dxa"/>
            <w:tcBorders>
              <w:top w:val="single" w:sz="4" w:space="0" w:color="auto"/>
              <w:left w:val="single" w:sz="4" w:space="0" w:color="auto"/>
              <w:right w:val="single" w:sz="4" w:space="0" w:color="auto"/>
            </w:tcBorders>
          </w:tcPr>
          <w:p w14:paraId="3AE7E2E8" w14:textId="77777777" w:rsidR="00893DB3" w:rsidRPr="0043333F" w:rsidRDefault="00893DB3" w:rsidP="00433EBD">
            <w:pPr>
              <w:jc w:val="both"/>
              <w:rPr>
                <w:sz w:val="22"/>
                <w:szCs w:val="22"/>
                <w:lang w:eastAsia="lt-LT"/>
              </w:rPr>
            </w:pPr>
            <w:r w:rsidRPr="0043333F">
              <w:rPr>
                <w:sz w:val="22"/>
                <w:szCs w:val="22"/>
              </w:rPr>
              <w:t>1.2.2.1. Įgyvendinamas kvalifikuotų pedagogų pritraukimo planas.</w:t>
            </w:r>
          </w:p>
          <w:p w14:paraId="6CF8B738" w14:textId="77777777" w:rsidR="00893DB3" w:rsidRDefault="00893DB3" w:rsidP="00433EBD">
            <w:pPr>
              <w:jc w:val="both"/>
              <w:rPr>
                <w:sz w:val="22"/>
                <w:szCs w:val="22"/>
              </w:rPr>
            </w:pPr>
          </w:p>
          <w:p w14:paraId="1C99D07D" w14:textId="77777777" w:rsidR="00893DB3" w:rsidRDefault="00893DB3" w:rsidP="00433EBD">
            <w:pPr>
              <w:jc w:val="both"/>
              <w:rPr>
                <w:sz w:val="22"/>
                <w:szCs w:val="22"/>
              </w:rPr>
            </w:pPr>
          </w:p>
          <w:p w14:paraId="54E00983" w14:textId="77777777" w:rsidR="00893DB3" w:rsidRPr="0043333F" w:rsidRDefault="00893DB3" w:rsidP="00433EBD">
            <w:pPr>
              <w:jc w:val="both"/>
              <w:rPr>
                <w:sz w:val="22"/>
                <w:szCs w:val="22"/>
                <w:lang w:eastAsia="lt-LT"/>
              </w:rPr>
            </w:pPr>
            <w:r w:rsidRPr="0043333F">
              <w:rPr>
                <w:sz w:val="22"/>
                <w:szCs w:val="22"/>
              </w:rPr>
              <w:t>1.2.2.2. 100 proc. patenkinamas pedagogų poreikis.</w:t>
            </w:r>
          </w:p>
          <w:p w14:paraId="31D9D45C" w14:textId="77777777" w:rsidR="00893DB3" w:rsidRPr="0043333F" w:rsidRDefault="00893DB3" w:rsidP="00433EBD">
            <w:pPr>
              <w:spacing w:line="216" w:lineRule="auto"/>
              <w:jc w:val="both"/>
              <w:rPr>
                <w:sz w:val="22"/>
                <w:szCs w:val="22"/>
              </w:rPr>
            </w:pPr>
          </w:p>
          <w:p w14:paraId="0CB4AB3C" w14:textId="77777777" w:rsidR="00893DB3" w:rsidRPr="0043333F" w:rsidRDefault="00893DB3" w:rsidP="00433EBD">
            <w:pPr>
              <w:spacing w:line="216" w:lineRule="auto"/>
              <w:jc w:val="both"/>
              <w:rPr>
                <w:sz w:val="22"/>
                <w:szCs w:val="22"/>
              </w:rPr>
            </w:pPr>
          </w:p>
          <w:p w14:paraId="0A19E029" w14:textId="77777777" w:rsidR="00893DB3" w:rsidRPr="0043333F" w:rsidRDefault="00893DB3" w:rsidP="00433EBD">
            <w:pPr>
              <w:spacing w:line="216" w:lineRule="auto"/>
              <w:jc w:val="both"/>
              <w:rPr>
                <w:color w:val="000000"/>
                <w:sz w:val="22"/>
                <w:szCs w:val="22"/>
                <w:shd w:val="clear" w:color="auto" w:fill="FFFFFF"/>
              </w:rPr>
            </w:pPr>
            <w:r w:rsidRPr="0043333F">
              <w:rPr>
                <w:sz w:val="22"/>
                <w:szCs w:val="22"/>
              </w:rPr>
              <w:t>1.2.2.3. Teikiama trumpalaikė mentorystė naujai pradėjusiam dirbti mokytojui.</w:t>
            </w:r>
          </w:p>
        </w:tc>
        <w:tc>
          <w:tcPr>
            <w:tcW w:w="3685" w:type="dxa"/>
            <w:tcBorders>
              <w:top w:val="single" w:sz="4" w:space="0" w:color="auto"/>
              <w:left w:val="single" w:sz="4" w:space="0" w:color="auto"/>
              <w:right w:val="single" w:sz="4" w:space="0" w:color="auto"/>
            </w:tcBorders>
          </w:tcPr>
          <w:p w14:paraId="1DB943B0" w14:textId="77777777" w:rsidR="00893DB3" w:rsidRPr="0043333F" w:rsidRDefault="00893DB3" w:rsidP="00893DB3">
            <w:pPr>
              <w:ind w:right="-109"/>
              <w:rPr>
                <w:sz w:val="22"/>
                <w:szCs w:val="22"/>
                <w:lang w:eastAsia="lt-LT"/>
              </w:rPr>
            </w:pPr>
            <w:r w:rsidRPr="0043333F">
              <w:rPr>
                <w:sz w:val="22"/>
                <w:szCs w:val="22"/>
              </w:rPr>
              <w:t>1.2.2.1.1. Šiaulių „Santarvės“ direktoriaus 2024 m. rugsėjo 30 d. įsakymu Nr. V-163(1.4) patvirtintas Pedagogų ir kitų darbuotojų pritraukimo planas, vykdomos plano priemonės.</w:t>
            </w:r>
          </w:p>
          <w:p w14:paraId="676672A7" w14:textId="77777777" w:rsidR="00893DB3" w:rsidRPr="0043333F" w:rsidRDefault="00893DB3" w:rsidP="00433EBD">
            <w:pPr>
              <w:jc w:val="both"/>
              <w:rPr>
                <w:sz w:val="22"/>
                <w:szCs w:val="22"/>
                <w:lang w:eastAsia="lt-LT"/>
              </w:rPr>
            </w:pPr>
            <w:r w:rsidRPr="0043333F">
              <w:rPr>
                <w:sz w:val="22"/>
                <w:szCs w:val="22"/>
              </w:rPr>
              <w:t>1.2.2.2.1. Gimnazijoje dirba visi mokytojais specialistai ir švietimo pagalbos specialistai – 100 proc. Patenkintas pedagogų poreikis.</w:t>
            </w:r>
          </w:p>
          <w:p w14:paraId="604967F4" w14:textId="77777777" w:rsidR="00893DB3" w:rsidRPr="0043333F" w:rsidRDefault="00893DB3" w:rsidP="00433EBD">
            <w:pPr>
              <w:jc w:val="both"/>
              <w:rPr>
                <w:sz w:val="22"/>
                <w:szCs w:val="22"/>
              </w:rPr>
            </w:pPr>
          </w:p>
          <w:p w14:paraId="7B25DC12" w14:textId="77777777" w:rsidR="00893DB3" w:rsidRPr="0043333F" w:rsidRDefault="00893DB3" w:rsidP="00433EBD">
            <w:pPr>
              <w:jc w:val="both"/>
              <w:rPr>
                <w:sz w:val="22"/>
                <w:szCs w:val="22"/>
                <w:lang w:eastAsia="lt-LT"/>
              </w:rPr>
            </w:pPr>
            <w:r>
              <w:rPr>
                <w:sz w:val="22"/>
                <w:szCs w:val="22"/>
              </w:rPr>
              <w:t>1</w:t>
            </w:r>
            <w:r w:rsidRPr="0043333F">
              <w:rPr>
                <w:sz w:val="22"/>
                <w:szCs w:val="22"/>
              </w:rPr>
              <w:t>.2.2.3.1. 100 proc. naujai pradėjusiųjų dirbti mokytojų turėjo mentorius (2023–2024 m. m. – 8 mokytojai).</w:t>
            </w:r>
          </w:p>
        </w:tc>
      </w:tr>
      <w:tr w:rsidR="00893DB3" w:rsidRPr="0043333F" w14:paraId="07910C07" w14:textId="77777777" w:rsidTr="00433EBD">
        <w:tc>
          <w:tcPr>
            <w:tcW w:w="1730" w:type="dxa"/>
            <w:tcBorders>
              <w:top w:val="single" w:sz="4" w:space="0" w:color="auto"/>
              <w:left w:val="single" w:sz="4" w:space="0" w:color="auto"/>
              <w:right w:val="single" w:sz="4" w:space="0" w:color="auto"/>
            </w:tcBorders>
          </w:tcPr>
          <w:p w14:paraId="0B1E5FFB" w14:textId="77777777" w:rsidR="00893DB3" w:rsidRPr="0043333F" w:rsidRDefault="00893DB3" w:rsidP="00433EBD">
            <w:pPr>
              <w:rPr>
                <w:sz w:val="22"/>
                <w:szCs w:val="22"/>
                <w:lang w:eastAsia="lt-LT"/>
              </w:rPr>
            </w:pPr>
            <w:r w:rsidRPr="0043333F">
              <w:rPr>
                <w:sz w:val="22"/>
                <w:szCs w:val="22"/>
              </w:rPr>
              <w:t xml:space="preserve">1.3. Tobulinti gimnazijos vadybą </w:t>
            </w:r>
            <w:r w:rsidRPr="0043333F">
              <w:rPr>
                <w:i/>
                <w:iCs/>
                <w:sz w:val="22"/>
                <w:szCs w:val="22"/>
              </w:rPr>
              <w:t>(veiklos sritys - lyderystė ir vadyba, ugdymas(</w:t>
            </w:r>
            <w:proofErr w:type="spellStart"/>
            <w:r w:rsidRPr="0043333F">
              <w:rPr>
                <w:i/>
                <w:iCs/>
                <w:sz w:val="22"/>
                <w:szCs w:val="22"/>
              </w:rPr>
              <w:t>is</w:t>
            </w:r>
            <w:proofErr w:type="spellEnd"/>
            <w:r w:rsidRPr="0043333F">
              <w:rPr>
                <w:i/>
                <w:iCs/>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2754D0AA" w14:textId="77777777" w:rsidR="00893DB3" w:rsidRPr="0043333F" w:rsidRDefault="00893DB3" w:rsidP="00433EBD">
            <w:pPr>
              <w:rPr>
                <w:sz w:val="22"/>
                <w:szCs w:val="22"/>
              </w:rPr>
            </w:pPr>
            <w:r w:rsidRPr="0043333F">
              <w:rPr>
                <w:sz w:val="22"/>
                <w:szCs w:val="22"/>
              </w:rPr>
              <w:t>1.3.1. Bendrojo vertinimo modelio (toliau - BVM) diegimas</w:t>
            </w:r>
          </w:p>
        </w:tc>
        <w:tc>
          <w:tcPr>
            <w:tcW w:w="2268" w:type="dxa"/>
            <w:tcBorders>
              <w:top w:val="single" w:sz="4" w:space="0" w:color="auto"/>
              <w:left w:val="single" w:sz="4" w:space="0" w:color="auto"/>
              <w:bottom w:val="single" w:sz="4" w:space="0" w:color="auto"/>
              <w:right w:val="single" w:sz="4" w:space="0" w:color="auto"/>
            </w:tcBorders>
          </w:tcPr>
          <w:p w14:paraId="7BD5D13C" w14:textId="77777777" w:rsidR="00893DB3" w:rsidRPr="0043333F" w:rsidRDefault="00893DB3" w:rsidP="00433EBD">
            <w:pPr>
              <w:jc w:val="both"/>
              <w:rPr>
                <w:sz w:val="22"/>
                <w:szCs w:val="22"/>
              </w:rPr>
            </w:pPr>
            <w:r w:rsidRPr="0043333F">
              <w:rPr>
                <w:sz w:val="22"/>
                <w:szCs w:val="22"/>
              </w:rPr>
              <w:t>1.3.1.1. Suburta BVM įgyvendinimo komanda.</w:t>
            </w:r>
          </w:p>
          <w:p w14:paraId="54C8F5F0" w14:textId="77777777" w:rsidR="00893DB3" w:rsidRPr="0043333F" w:rsidRDefault="00893DB3" w:rsidP="00433EBD">
            <w:pPr>
              <w:jc w:val="both"/>
              <w:rPr>
                <w:sz w:val="22"/>
                <w:szCs w:val="22"/>
              </w:rPr>
            </w:pPr>
          </w:p>
          <w:p w14:paraId="3C8FDDDE" w14:textId="77777777" w:rsidR="00893DB3" w:rsidRPr="0043333F" w:rsidRDefault="00893DB3" w:rsidP="00433EBD">
            <w:pPr>
              <w:jc w:val="both"/>
              <w:rPr>
                <w:sz w:val="22"/>
                <w:szCs w:val="22"/>
              </w:rPr>
            </w:pPr>
          </w:p>
          <w:p w14:paraId="763F53C7" w14:textId="77777777" w:rsidR="00893DB3" w:rsidRPr="0043333F" w:rsidRDefault="00893DB3" w:rsidP="00433EBD">
            <w:pPr>
              <w:jc w:val="both"/>
              <w:rPr>
                <w:sz w:val="22"/>
                <w:szCs w:val="22"/>
              </w:rPr>
            </w:pPr>
          </w:p>
          <w:p w14:paraId="767DFA17" w14:textId="77777777" w:rsidR="00893DB3" w:rsidRPr="0043333F" w:rsidRDefault="00893DB3" w:rsidP="00433EBD">
            <w:pPr>
              <w:jc w:val="both"/>
              <w:rPr>
                <w:sz w:val="22"/>
                <w:szCs w:val="22"/>
              </w:rPr>
            </w:pPr>
          </w:p>
          <w:p w14:paraId="59F04DD9" w14:textId="77777777" w:rsidR="00893DB3" w:rsidRPr="0043333F" w:rsidRDefault="00893DB3" w:rsidP="00433EBD">
            <w:pPr>
              <w:jc w:val="both"/>
              <w:rPr>
                <w:sz w:val="22"/>
                <w:szCs w:val="22"/>
              </w:rPr>
            </w:pPr>
          </w:p>
          <w:p w14:paraId="72E763A8" w14:textId="77777777" w:rsidR="00893DB3" w:rsidRPr="0043333F" w:rsidRDefault="00893DB3" w:rsidP="00433EBD">
            <w:pPr>
              <w:jc w:val="both"/>
              <w:rPr>
                <w:sz w:val="22"/>
                <w:szCs w:val="22"/>
              </w:rPr>
            </w:pPr>
          </w:p>
          <w:p w14:paraId="31E71E77" w14:textId="77777777" w:rsidR="00893DB3" w:rsidRPr="0043333F" w:rsidRDefault="00893DB3" w:rsidP="00433EBD">
            <w:pPr>
              <w:jc w:val="both"/>
              <w:rPr>
                <w:sz w:val="22"/>
                <w:szCs w:val="22"/>
              </w:rPr>
            </w:pPr>
          </w:p>
          <w:p w14:paraId="0A888D95" w14:textId="77777777" w:rsidR="00893DB3" w:rsidRPr="0043333F" w:rsidRDefault="00893DB3" w:rsidP="00433EBD">
            <w:pPr>
              <w:jc w:val="both"/>
              <w:rPr>
                <w:sz w:val="22"/>
                <w:szCs w:val="22"/>
              </w:rPr>
            </w:pPr>
            <w:r w:rsidRPr="0043333F">
              <w:rPr>
                <w:sz w:val="22"/>
                <w:szCs w:val="22"/>
              </w:rPr>
              <w:t>1.3.1.2. Įgyvendinamas BVM gimnazijoje.</w:t>
            </w:r>
          </w:p>
        </w:tc>
        <w:tc>
          <w:tcPr>
            <w:tcW w:w="3685" w:type="dxa"/>
            <w:tcBorders>
              <w:top w:val="single" w:sz="4" w:space="0" w:color="auto"/>
              <w:left w:val="single" w:sz="4" w:space="0" w:color="auto"/>
              <w:bottom w:val="single" w:sz="4" w:space="0" w:color="auto"/>
              <w:right w:val="single" w:sz="4" w:space="0" w:color="auto"/>
            </w:tcBorders>
          </w:tcPr>
          <w:p w14:paraId="33AC3225" w14:textId="77777777" w:rsidR="00893DB3" w:rsidRPr="0043333F" w:rsidRDefault="00893DB3" w:rsidP="00433EBD">
            <w:pPr>
              <w:ind w:right="-109"/>
              <w:rPr>
                <w:sz w:val="22"/>
                <w:szCs w:val="22"/>
              </w:rPr>
            </w:pPr>
            <w:r w:rsidRPr="0043333F">
              <w:rPr>
                <w:sz w:val="22"/>
                <w:szCs w:val="22"/>
              </w:rPr>
              <w:lastRenderedPageBreak/>
              <w:t xml:space="preserve">1.3.1.1.1   Šiaulių „Santarvės“ gimnazijos direktoriaus 2023 m. gruodžio 29 d. įsakymu Nr. V-221(1.4) paskirtas BVM koordinatorius, suburta BVM komanda. </w:t>
            </w:r>
          </w:p>
          <w:p w14:paraId="700C84F0" w14:textId="77777777" w:rsidR="00893DB3" w:rsidRPr="0043333F" w:rsidRDefault="00893DB3" w:rsidP="00433EBD">
            <w:pPr>
              <w:jc w:val="both"/>
              <w:rPr>
                <w:sz w:val="22"/>
                <w:szCs w:val="22"/>
              </w:rPr>
            </w:pPr>
            <w:r w:rsidRPr="0043333F">
              <w:rPr>
                <w:sz w:val="22"/>
                <w:szCs w:val="22"/>
              </w:rPr>
              <w:t xml:space="preserve">1.3.1.1.2. Komandos sudėtis atnaujinta Šiaulių „Santarvės“ gimnazijos </w:t>
            </w:r>
            <w:r w:rsidRPr="0043333F">
              <w:rPr>
                <w:sz w:val="22"/>
                <w:szCs w:val="22"/>
              </w:rPr>
              <w:lastRenderedPageBreak/>
              <w:t>direktoriaus 2024 m. gruodžio 20 d. įsakymu Nr. V-209 (1.4).</w:t>
            </w:r>
          </w:p>
          <w:p w14:paraId="2B54E0AD" w14:textId="77777777" w:rsidR="00893DB3" w:rsidRDefault="00893DB3" w:rsidP="00433EBD">
            <w:pPr>
              <w:jc w:val="both"/>
              <w:rPr>
                <w:sz w:val="22"/>
                <w:szCs w:val="22"/>
              </w:rPr>
            </w:pPr>
          </w:p>
          <w:p w14:paraId="723C1F7E" w14:textId="77777777" w:rsidR="00893DB3" w:rsidRPr="0043333F" w:rsidRDefault="00893DB3" w:rsidP="00433EBD">
            <w:pPr>
              <w:jc w:val="both"/>
              <w:rPr>
                <w:sz w:val="22"/>
                <w:szCs w:val="22"/>
              </w:rPr>
            </w:pPr>
            <w:r w:rsidRPr="0043333F">
              <w:rPr>
                <w:sz w:val="22"/>
                <w:szCs w:val="22"/>
              </w:rPr>
              <w:t>1.3.1.2.1. Parengta išsami ir struktūruota 2023 m. BVM ataskaita: įvade patekta komandos sudėtis, kontekstas, duomenų rinkimo būdai; parengtas visus įsivertinimo elementus apimantis įsivertinimo planas su vykdymo terminais; planas įgyvendintas nuosekliai per 2023 m. gegužės –2024 m. gruodžio mėn. laikotarpį; parengtoje BVM ataskaitoje pateikta informacija apie visus dalinius kriterijus, įvardintos gimnazijos stiprybės ir tobulintinos sritys, paskirti balai remiantis pateiktais duomenimis.</w:t>
            </w:r>
          </w:p>
        </w:tc>
      </w:tr>
      <w:tr w:rsidR="00893DB3" w:rsidRPr="0043333F" w14:paraId="6075A393" w14:textId="77777777" w:rsidTr="00433EBD">
        <w:trPr>
          <w:trHeight w:val="2272"/>
        </w:trPr>
        <w:tc>
          <w:tcPr>
            <w:tcW w:w="1730" w:type="dxa"/>
            <w:vMerge w:val="restart"/>
            <w:tcBorders>
              <w:top w:val="single" w:sz="4" w:space="0" w:color="auto"/>
              <w:left w:val="single" w:sz="4" w:space="0" w:color="auto"/>
              <w:right w:val="single" w:sz="4" w:space="0" w:color="auto"/>
            </w:tcBorders>
          </w:tcPr>
          <w:p w14:paraId="628727B5" w14:textId="77777777" w:rsidR="00893DB3" w:rsidRPr="0043333F" w:rsidRDefault="00893DB3" w:rsidP="00433EBD">
            <w:pPr>
              <w:rPr>
                <w:sz w:val="22"/>
                <w:szCs w:val="22"/>
                <w:lang w:eastAsia="lt-LT"/>
              </w:rPr>
            </w:pPr>
            <w:r w:rsidRPr="0043333F">
              <w:rPr>
                <w:sz w:val="22"/>
                <w:szCs w:val="22"/>
              </w:rPr>
              <w:lastRenderedPageBreak/>
              <w:t xml:space="preserve">1.4. Skatinti tarpinstitucinį bendradarbiavimą siekiant asmeninės mokinio </w:t>
            </w:r>
            <w:proofErr w:type="spellStart"/>
            <w:r w:rsidRPr="0043333F">
              <w:rPr>
                <w:sz w:val="22"/>
                <w:szCs w:val="22"/>
              </w:rPr>
              <w:t>ūgties</w:t>
            </w:r>
            <w:proofErr w:type="spellEnd"/>
            <w:r w:rsidRPr="0043333F">
              <w:rPr>
                <w:sz w:val="22"/>
                <w:szCs w:val="22"/>
              </w:rPr>
              <w:t xml:space="preserve"> </w:t>
            </w:r>
            <w:r w:rsidRPr="0043333F">
              <w:rPr>
                <w:i/>
                <w:iCs/>
                <w:sz w:val="22"/>
                <w:szCs w:val="22"/>
              </w:rPr>
              <w:t>(veiklos sritis – lyderystė ir vadyba)</w:t>
            </w:r>
          </w:p>
        </w:tc>
        <w:tc>
          <w:tcPr>
            <w:tcW w:w="1843" w:type="dxa"/>
            <w:tcBorders>
              <w:top w:val="single" w:sz="4" w:space="0" w:color="auto"/>
              <w:left w:val="single" w:sz="4" w:space="0" w:color="auto"/>
              <w:bottom w:val="single" w:sz="4" w:space="0" w:color="auto"/>
              <w:right w:val="single" w:sz="4" w:space="0" w:color="auto"/>
            </w:tcBorders>
          </w:tcPr>
          <w:p w14:paraId="760B294F" w14:textId="77777777" w:rsidR="00893DB3" w:rsidRPr="0043333F" w:rsidRDefault="00893DB3" w:rsidP="00433EBD">
            <w:pPr>
              <w:ind w:right="-136"/>
              <w:rPr>
                <w:rFonts w:eastAsia="Calibri"/>
                <w:sz w:val="22"/>
                <w:szCs w:val="22"/>
                <w:lang w:eastAsia="lt-LT"/>
              </w:rPr>
            </w:pPr>
            <w:r w:rsidRPr="0043333F">
              <w:rPr>
                <w:sz w:val="22"/>
                <w:szCs w:val="22"/>
              </w:rPr>
              <w:t>1.4.1.</w:t>
            </w:r>
            <w:r w:rsidRPr="0043333F">
              <w:rPr>
                <w:rFonts w:eastAsia="Calibri"/>
                <w:sz w:val="22"/>
                <w:szCs w:val="22"/>
              </w:rPr>
              <w:t xml:space="preserve"> Gimnazijos dalyvavimas Renkuosi Lietuvą gimnazijų tinkle. </w:t>
            </w:r>
          </w:p>
          <w:p w14:paraId="253CC4BF" w14:textId="77777777" w:rsidR="00893DB3" w:rsidRPr="0043333F" w:rsidRDefault="00893DB3" w:rsidP="00433EBD">
            <w:pPr>
              <w:ind w:right="-136"/>
              <w:rPr>
                <w:rFonts w:eastAsia="Calibri"/>
                <w:sz w:val="22"/>
                <w:szCs w:val="22"/>
                <w:lang w:eastAsia="lt-LT"/>
              </w:rPr>
            </w:pPr>
          </w:p>
          <w:p w14:paraId="27548F68" w14:textId="77777777" w:rsidR="00893DB3" w:rsidRPr="0043333F" w:rsidRDefault="00893DB3" w:rsidP="00433EBD">
            <w:pPr>
              <w:ind w:right="-136"/>
              <w:rPr>
                <w:rFonts w:eastAsia="Calibri"/>
                <w:sz w:val="22"/>
                <w:szCs w:val="22"/>
                <w:lang w:eastAsia="lt-LT"/>
              </w:rPr>
            </w:pPr>
          </w:p>
          <w:p w14:paraId="720E4F36" w14:textId="77777777" w:rsidR="00893DB3" w:rsidRPr="0043333F" w:rsidRDefault="00893DB3" w:rsidP="00433EBD">
            <w:pPr>
              <w:ind w:right="-136"/>
              <w:rPr>
                <w:rFonts w:eastAsia="Calibri"/>
                <w:sz w:val="22"/>
                <w:szCs w:val="22"/>
                <w:lang w:eastAsia="lt-LT"/>
              </w:rPr>
            </w:pPr>
          </w:p>
          <w:p w14:paraId="2A01C0EE" w14:textId="77777777" w:rsidR="00893DB3" w:rsidRPr="0043333F" w:rsidRDefault="00893DB3" w:rsidP="00433EBD">
            <w:pPr>
              <w:ind w:right="-136"/>
              <w:rPr>
                <w:sz w:val="22"/>
                <w:szCs w:val="22"/>
                <w:lang w:eastAsia="lt-LT"/>
              </w:rPr>
            </w:pPr>
          </w:p>
        </w:tc>
        <w:tc>
          <w:tcPr>
            <w:tcW w:w="2268" w:type="dxa"/>
            <w:tcBorders>
              <w:top w:val="single" w:sz="4" w:space="0" w:color="auto"/>
              <w:left w:val="single" w:sz="4" w:space="0" w:color="auto"/>
              <w:bottom w:val="single" w:sz="4" w:space="0" w:color="auto"/>
              <w:right w:val="single" w:sz="4" w:space="0" w:color="auto"/>
            </w:tcBorders>
          </w:tcPr>
          <w:p w14:paraId="20533D1C" w14:textId="77777777" w:rsidR="00893DB3" w:rsidRPr="0043333F" w:rsidRDefault="00893DB3" w:rsidP="00433EBD">
            <w:pPr>
              <w:jc w:val="both"/>
              <w:rPr>
                <w:rFonts w:eastAsia="Calibri"/>
                <w:sz w:val="22"/>
                <w:szCs w:val="22"/>
                <w:lang w:eastAsia="lt-LT"/>
              </w:rPr>
            </w:pPr>
            <w:r w:rsidRPr="0043333F">
              <w:rPr>
                <w:rFonts w:eastAsia="Calibri"/>
                <w:sz w:val="22"/>
                <w:szCs w:val="22"/>
              </w:rPr>
              <w:t>1.4.1.1. Suorganizuotas seminaras miesto mokytojams, mokantiems užsieniečių ar grįžusių LR piliečių vaikų vaikus.</w:t>
            </w:r>
          </w:p>
          <w:p w14:paraId="345C1C10" w14:textId="77777777" w:rsidR="00893DB3" w:rsidRPr="0043333F" w:rsidRDefault="00893DB3" w:rsidP="00433EBD">
            <w:pPr>
              <w:jc w:val="both"/>
              <w:rPr>
                <w:rFonts w:eastAsia="Calibri"/>
                <w:sz w:val="22"/>
                <w:szCs w:val="22"/>
              </w:rPr>
            </w:pPr>
          </w:p>
          <w:p w14:paraId="4CAD50D4" w14:textId="77777777" w:rsidR="00893DB3" w:rsidRPr="0043333F" w:rsidRDefault="00893DB3" w:rsidP="00433EBD">
            <w:pPr>
              <w:jc w:val="both"/>
              <w:rPr>
                <w:rFonts w:eastAsia="Calibri"/>
                <w:sz w:val="22"/>
                <w:szCs w:val="22"/>
              </w:rPr>
            </w:pPr>
          </w:p>
          <w:p w14:paraId="3002A5A4" w14:textId="77777777" w:rsidR="00893DB3" w:rsidRPr="0043333F" w:rsidRDefault="00893DB3" w:rsidP="00433EBD">
            <w:pPr>
              <w:jc w:val="both"/>
              <w:rPr>
                <w:rFonts w:eastAsia="Calibri"/>
                <w:sz w:val="22"/>
                <w:szCs w:val="22"/>
              </w:rPr>
            </w:pPr>
          </w:p>
          <w:p w14:paraId="70994923" w14:textId="77777777" w:rsidR="00893DB3" w:rsidRPr="0043333F" w:rsidRDefault="00893DB3" w:rsidP="00433EBD">
            <w:pPr>
              <w:jc w:val="both"/>
              <w:rPr>
                <w:rFonts w:eastAsia="Calibri"/>
                <w:sz w:val="22"/>
                <w:szCs w:val="22"/>
              </w:rPr>
            </w:pPr>
          </w:p>
          <w:p w14:paraId="4397A546" w14:textId="77777777" w:rsidR="00893DB3" w:rsidRPr="0043333F" w:rsidRDefault="00893DB3" w:rsidP="00433EBD">
            <w:pPr>
              <w:jc w:val="both"/>
              <w:rPr>
                <w:rFonts w:eastAsia="Calibri"/>
                <w:sz w:val="22"/>
                <w:szCs w:val="22"/>
              </w:rPr>
            </w:pPr>
          </w:p>
          <w:p w14:paraId="2BAC3517" w14:textId="77777777" w:rsidR="00893DB3" w:rsidRPr="0043333F" w:rsidRDefault="00893DB3" w:rsidP="00433EBD">
            <w:pPr>
              <w:jc w:val="both"/>
              <w:rPr>
                <w:rFonts w:eastAsia="Calibri"/>
                <w:sz w:val="22"/>
                <w:szCs w:val="22"/>
              </w:rPr>
            </w:pPr>
          </w:p>
          <w:p w14:paraId="087D71D9" w14:textId="77777777" w:rsidR="00893DB3" w:rsidRPr="0043333F" w:rsidRDefault="00893DB3" w:rsidP="00433EBD">
            <w:pPr>
              <w:jc w:val="both"/>
              <w:rPr>
                <w:rFonts w:eastAsia="Calibri"/>
                <w:sz w:val="22"/>
                <w:szCs w:val="22"/>
              </w:rPr>
            </w:pPr>
          </w:p>
          <w:p w14:paraId="4F85580A" w14:textId="77777777" w:rsidR="00893DB3" w:rsidRPr="0043333F" w:rsidRDefault="00893DB3" w:rsidP="00433EBD">
            <w:pPr>
              <w:jc w:val="both"/>
              <w:rPr>
                <w:rFonts w:eastAsia="Calibri"/>
                <w:sz w:val="22"/>
                <w:szCs w:val="22"/>
              </w:rPr>
            </w:pPr>
          </w:p>
          <w:p w14:paraId="498F590A" w14:textId="77777777" w:rsidR="00893DB3" w:rsidRPr="0043333F" w:rsidRDefault="00893DB3" w:rsidP="00433EBD">
            <w:pPr>
              <w:jc w:val="both"/>
              <w:rPr>
                <w:rFonts w:eastAsia="Calibri"/>
                <w:sz w:val="22"/>
                <w:szCs w:val="22"/>
                <w:lang w:eastAsia="lt-LT"/>
              </w:rPr>
            </w:pPr>
            <w:r w:rsidRPr="0043333F">
              <w:rPr>
                <w:rFonts w:eastAsia="Calibri"/>
                <w:sz w:val="22"/>
                <w:szCs w:val="22"/>
              </w:rPr>
              <w:t>1.4.1.2. Sudarytos sąlygos gimnazijos  mokytojams dalyvauti gimnazijų tinklo Renkuosi Lietuvą organizuojamose mokymuose.</w:t>
            </w:r>
          </w:p>
        </w:tc>
        <w:tc>
          <w:tcPr>
            <w:tcW w:w="3685" w:type="dxa"/>
            <w:tcBorders>
              <w:top w:val="single" w:sz="4" w:space="0" w:color="auto"/>
              <w:left w:val="single" w:sz="4" w:space="0" w:color="auto"/>
              <w:bottom w:val="single" w:sz="4" w:space="0" w:color="auto"/>
              <w:right w:val="single" w:sz="4" w:space="0" w:color="auto"/>
            </w:tcBorders>
          </w:tcPr>
          <w:p w14:paraId="1B57B392" w14:textId="77777777" w:rsidR="00893DB3" w:rsidRPr="0043333F" w:rsidRDefault="00893DB3" w:rsidP="00433EBD">
            <w:pPr>
              <w:rPr>
                <w:rFonts w:eastAsia="Calibri"/>
                <w:sz w:val="22"/>
                <w:szCs w:val="22"/>
              </w:rPr>
            </w:pPr>
            <w:r w:rsidRPr="0043333F">
              <w:rPr>
                <w:rFonts w:eastAsia="Calibri"/>
                <w:sz w:val="22"/>
                <w:szCs w:val="22"/>
              </w:rPr>
              <w:t xml:space="preserve">1.4.1.1.1. Suorganizuota respublikinė nuotolinė konferencija ,,Mokytojo profesinis augimas: atradimai tobulinant pamoką ir skatinant kultūrinę įvairovę bendruomenėje”. </w:t>
            </w:r>
            <w:r w:rsidRPr="0043333F">
              <w:rPr>
                <w:sz w:val="22"/>
                <w:szCs w:val="22"/>
              </w:rPr>
              <w:br/>
            </w:r>
            <w:r w:rsidRPr="0043333F">
              <w:rPr>
                <w:rFonts w:eastAsia="Calibri"/>
                <w:sz w:val="22"/>
                <w:szCs w:val="22"/>
              </w:rPr>
              <w:t>Dalyvavo 15 pranešėjų ir 88 klausytojai.</w:t>
            </w:r>
          </w:p>
          <w:p w14:paraId="0E90A0D7" w14:textId="77777777" w:rsidR="00893DB3" w:rsidRPr="0043333F" w:rsidRDefault="00893DB3" w:rsidP="00433EBD">
            <w:pPr>
              <w:rPr>
                <w:rFonts w:eastAsia="Calibri"/>
                <w:sz w:val="22"/>
                <w:szCs w:val="22"/>
              </w:rPr>
            </w:pPr>
            <w:r w:rsidRPr="0043333F">
              <w:rPr>
                <w:rFonts w:eastAsia="Calibri"/>
                <w:sz w:val="22"/>
                <w:szCs w:val="22"/>
              </w:rPr>
              <w:t xml:space="preserve">1.4.1.1.2. </w:t>
            </w:r>
            <w:r w:rsidRPr="0043333F">
              <w:rPr>
                <w:rStyle w:val="normaltextrun"/>
                <w:color w:val="000000"/>
                <w:sz w:val="22"/>
                <w:szCs w:val="22"/>
              </w:rPr>
              <w:t>2024 m. balandžio mėn</w:t>
            </w:r>
            <w:r w:rsidRPr="0043333F">
              <w:rPr>
                <w:rStyle w:val="normaltextrun"/>
                <w:color w:val="000000"/>
                <w:sz w:val="22"/>
                <w:szCs w:val="22"/>
                <w:bdr w:val="none" w:sz="0" w:space="0" w:color="auto" w:frame="1"/>
              </w:rPr>
              <w:t>. suorganizuota diskusija „Mokytojų ir pagalbos mokiniui specialistų lyderystės skatinimas“, kurioje dalyvavo</w:t>
            </w:r>
            <w:r w:rsidRPr="0043333F">
              <w:rPr>
                <w:rStyle w:val="normaltextrun"/>
                <w:color w:val="000000"/>
                <w:sz w:val="22"/>
                <w:szCs w:val="22"/>
              </w:rPr>
              <w:t xml:space="preserve"> vadovai ir jų pavaduotojai ugdymui iš 5 šalies (Kauno, Biržų, Vabalninko, Šiaulių) gimnazijų ir progimnazijų.</w:t>
            </w:r>
          </w:p>
          <w:p w14:paraId="5D76FF71" w14:textId="77777777" w:rsidR="00893DB3" w:rsidRPr="0043333F" w:rsidRDefault="00893DB3" w:rsidP="00433EBD">
            <w:pPr>
              <w:rPr>
                <w:rFonts w:eastAsia="Calibri"/>
                <w:sz w:val="22"/>
                <w:szCs w:val="22"/>
              </w:rPr>
            </w:pPr>
          </w:p>
          <w:p w14:paraId="393279C1" w14:textId="77777777" w:rsidR="00893DB3" w:rsidRPr="0043333F" w:rsidRDefault="00893DB3" w:rsidP="00433EBD">
            <w:pPr>
              <w:rPr>
                <w:rFonts w:eastAsia="Calibri"/>
                <w:sz w:val="22"/>
                <w:szCs w:val="22"/>
                <w:lang w:eastAsia="lt-LT"/>
              </w:rPr>
            </w:pPr>
            <w:r w:rsidRPr="0043333F">
              <w:rPr>
                <w:rFonts w:eastAsia="Calibri"/>
                <w:sz w:val="22"/>
                <w:szCs w:val="22"/>
              </w:rPr>
              <w:t>1.4.1.2.1. Gimnazijų tinklo Renkuosi Lietuvą organizuojamose mokymuose 2024 m. dalyvavo 23 proc. gimnazijos mokytojų</w:t>
            </w:r>
          </w:p>
        </w:tc>
      </w:tr>
      <w:tr w:rsidR="00893DB3" w:rsidRPr="0043333F" w14:paraId="53AE1AFF" w14:textId="77777777" w:rsidTr="00433EBD">
        <w:tc>
          <w:tcPr>
            <w:tcW w:w="1730" w:type="dxa"/>
            <w:vMerge/>
          </w:tcPr>
          <w:p w14:paraId="1C111CAA" w14:textId="77777777" w:rsidR="00893DB3" w:rsidRPr="0043333F" w:rsidRDefault="00893DB3" w:rsidP="00433EBD">
            <w:pPr>
              <w:rPr>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tcPr>
          <w:p w14:paraId="57856C90" w14:textId="77777777" w:rsidR="00893DB3" w:rsidRPr="0043333F" w:rsidRDefault="00893DB3" w:rsidP="00433EBD">
            <w:pPr>
              <w:ind w:right="-136"/>
              <w:rPr>
                <w:sz w:val="22"/>
                <w:szCs w:val="22"/>
                <w:lang w:eastAsia="lt-LT"/>
              </w:rPr>
            </w:pPr>
            <w:r w:rsidRPr="0043333F">
              <w:rPr>
                <w:rFonts w:eastAsia="Calibri"/>
                <w:sz w:val="22"/>
                <w:szCs w:val="22"/>
                <w:lang w:eastAsia="lt-LT"/>
              </w:rPr>
              <w:t>1.4.2. Gimnazijos</w:t>
            </w:r>
            <w:r w:rsidRPr="0043333F">
              <w:rPr>
                <w:color w:val="000000"/>
                <w:sz w:val="22"/>
                <w:szCs w:val="22"/>
                <w:shd w:val="clear" w:color="auto" w:fill="FFFFFF"/>
              </w:rPr>
              <w:t xml:space="preserve"> tinklaveikos plėtojimas.</w:t>
            </w:r>
          </w:p>
        </w:tc>
        <w:tc>
          <w:tcPr>
            <w:tcW w:w="2268" w:type="dxa"/>
            <w:tcBorders>
              <w:top w:val="single" w:sz="4" w:space="0" w:color="auto"/>
              <w:left w:val="single" w:sz="4" w:space="0" w:color="auto"/>
              <w:bottom w:val="single" w:sz="4" w:space="0" w:color="auto"/>
              <w:right w:val="single" w:sz="4" w:space="0" w:color="auto"/>
            </w:tcBorders>
          </w:tcPr>
          <w:p w14:paraId="34A2C31B" w14:textId="77777777" w:rsidR="00893DB3" w:rsidRPr="0043333F" w:rsidRDefault="00893DB3" w:rsidP="00433EBD">
            <w:pPr>
              <w:jc w:val="both"/>
              <w:rPr>
                <w:rFonts w:eastAsia="Calibri"/>
                <w:sz w:val="22"/>
                <w:szCs w:val="22"/>
                <w:lang w:eastAsia="lt-LT"/>
              </w:rPr>
            </w:pPr>
            <w:r w:rsidRPr="0043333F">
              <w:rPr>
                <w:rFonts w:eastAsia="Calibri"/>
                <w:sz w:val="22"/>
                <w:szCs w:val="22"/>
              </w:rPr>
              <w:t>1.4.2.1. Sudarytos sąlygos ne mažiau kaip 80 proc.  gimnazijos mokytojų dalyvauti TŪM seminaruose, mokymuose.</w:t>
            </w:r>
          </w:p>
          <w:p w14:paraId="6323A0C6" w14:textId="77777777" w:rsidR="00893DB3" w:rsidRPr="0043333F" w:rsidRDefault="00893DB3" w:rsidP="00433EBD">
            <w:pPr>
              <w:jc w:val="both"/>
              <w:rPr>
                <w:rFonts w:eastAsia="Calibri"/>
                <w:sz w:val="22"/>
                <w:szCs w:val="22"/>
              </w:rPr>
            </w:pPr>
          </w:p>
          <w:p w14:paraId="68DBAE15" w14:textId="77777777" w:rsidR="00893DB3" w:rsidRPr="0043333F" w:rsidRDefault="00893DB3" w:rsidP="00433EBD">
            <w:pPr>
              <w:jc w:val="both"/>
              <w:rPr>
                <w:rFonts w:eastAsia="Calibri"/>
                <w:sz w:val="22"/>
                <w:szCs w:val="22"/>
                <w:lang w:eastAsia="lt-LT"/>
              </w:rPr>
            </w:pPr>
            <w:r w:rsidRPr="0043333F">
              <w:rPr>
                <w:rFonts w:eastAsia="Calibri"/>
                <w:sz w:val="22"/>
                <w:szCs w:val="22"/>
              </w:rPr>
              <w:t>1.4.2.2. Ne mažiau kaip 25 proc. mokytojų veda ir ne mažiau kaip 25 proc. stebi atviras pamokas miesto mokytojams.</w:t>
            </w:r>
          </w:p>
        </w:tc>
        <w:tc>
          <w:tcPr>
            <w:tcW w:w="3685" w:type="dxa"/>
            <w:tcBorders>
              <w:top w:val="single" w:sz="4" w:space="0" w:color="auto"/>
              <w:left w:val="single" w:sz="4" w:space="0" w:color="auto"/>
              <w:bottom w:val="single" w:sz="4" w:space="0" w:color="auto"/>
              <w:right w:val="single" w:sz="4" w:space="0" w:color="auto"/>
            </w:tcBorders>
          </w:tcPr>
          <w:p w14:paraId="4EB259E2" w14:textId="77777777" w:rsidR="00893DB3" w:rsidRDefault="00893DB3" w:rsidP="00433EBD">
            <w:pPr>
              <w:jc w:val="both"/>
              <w:rPr>
                <w:rFonts w:eastAsia="Calibri"/>
                <w:sz w:val="22"/>
                <w:szCs w:val="22"/>
              </w:rPr>
            </w:pPr>
            <w:r w:rsidRPr="0043333F">
              <w:rPr>
                <w:rFonts w:eastAsia="Calibri"/>
                <w:sz w:val="22"/>
                <w:szCs w:val="22"/>
              </w:rPr>
              <w:t>1.4.2.1.1. 23 proc. gimnazijos mokytojų dalyvavo TŪM seminaruose, mokymuose (panaudota 100 proc. gimnazijai pasiūlytų vietų TŪM seminaruose mokymuose pedagogams).</w:t>
            </w:r>
          </w:p>
          <w:p w14:paraId="2B2F0F6A" w14:textId="77777777" w:rsidR="00893DB3" w:rsidRPr="0043333F" w:rsidRDefault="00893DB3" w:rsidP="00433EBD">
            <w:pPr>
              <w:jc w:val="both"/>
              <w:rPr>
                <w:rFonts w:eastAsia="Calibri"/>
                <w:sz w:val="22"/>
                <w:szCs w:val="22"/>
              </w:rPr>
            </w:pPr>
          </w:p>
          <w:p w14:paraId="476F26F4" w14:textId="77777777" w:rsidR="00893DB3" w:rsidRDefault="00893DB3" w:rsidP="00433EBD">
            <w:pPr>
              <w:jc w:val="both"/>
              <w:rPr>
                <w:color w:val="000000"/>
                <w:sz w:val="22"/>
                <w:szCs w:val="22"/>
              </w:rPr>
            </w:pPr>
            <w:r w:rsidRPr="0043333F">
              <w:rPr>
                <w:color w:val="000000"/>
                <w:sz w:val="22"/>
                <w:szCs w:val="22"/>
              </w:rPr>
              <w:t>1.4.2.2.1. Atviras pamokas Šiaulių miesto mokytojams I pusmetį vedė 32 proc. gimnazijos mokytojų, II pusmetį – 29 proc. gimnazijos mokytojų.</w:t>
            </w:r>
          </w:p>
          <w:p w14:paraId="0E36497E" w14:textId="77777777" w:rsidR="00893DB3" w:rsidRPr="0043333F" w:rsidRDefault="00893DB3" w:rsidP="00433EBD">
            <w:pPr>
              <w:spacing w:before="100" w:beforeAutospacing="1" w:after="100" w:afterAutospacing="1"/>
              <w:jc w:val="both"/>
              <w:rPr>
                <w:color w:val="000000"/>
                <w:sz w:val="22"/>
                <w:szCs w:val="22"/>
              </w:rPr>
            </w:pPr>
            <w:r w:rsidRPr="0043333F">
              <w:rPr>
                <w:color w:val="000000"/>
                <w:sz w:val="22"/>
                <w:szCs w:val="22"/>
              </w:rPr>
              <w:t>1.4.2.2.2. Šiaulių miesto mokytojų vedamas atviras pamokas stebėjo ir aptarė: I pusmetį – 25 proc. gimnazijos mokytojų, II pusmetį – 26 proc. gimnazijos mokytojų.</w:t>
            </w:r>
          </w:p>
        </w:tc>
      </w:tr>
      <w:tr w:rsidR="00893DB3" w:rsidRPr="0043333F" w14:paraId="3EFFDB9A" w14:textId="77777777" w:rsidTr="00433EBD">
        <w:trPr>
          <w:trHeight w:val="841"/>
        </w:trPr>
        <w:tc>
          <w:tcPr>
            <w:tcW w:w="1730" w:type="dxa"/>
            <w:vMerge w:val="restart"/>
            <w:tcBorders>
              <w:top w:val="single" w:sz="4" w:space="0" w:color="auto"/>
              <w:left w:val="single" w:sz="4" w:space="0" w:color="auto"/>
              <w:right w:val="single" w:sz="4" w:space="0" w:color="auto"/>
            </w:tcBorders>
          </w:tcPr>
          <w:p w14:paraId="594E99A1" w14:textId="77777777" w:rsidR="00893DB3" w:rsidRPr="0043333F" w:rsidRDefault="00893DB3" w:rsidP="00433EBD">
            <w:pPr>
              <w:rPr>
                <w:i/>
                <w:iCs/>
                <w:sz w:val="22"/>
                <w:szCs w:val="22"/>
                <w:lang w:eastAsia="lt-LT"/>
              </w:rPr>
            </w:pPr>
            <w:r w:rsidRPr="0043333F">
              <w:rPr>
                <w:color w:val="000000"/>
                <w:sz w:val="22"/>
                <w:szCs w:val="22"/>
              </w:rPr>
              <w:lastRenderedPageBreak/>
              <w:t>1.5. Gerinti bendruomenės emocinį klimatą ir fizinį aktyvumą didinant poreikį sportuoti ir panaudoti sporto infrastruktūrą miesto bendruomenės poreikiams</w:t>
            </w:r>
            <w:r w:rsidRPr="0043333F">
              <w:rPr>
                <w:i/>
                <w:iCs/>
                <w:sz w:val="22"/>
                <w:szCs w:val="22"/>
              </w:rPr>
              <w:t xml:space="preserve"> (veiklos sritis – asmenybės </w:t>
            </w:r>
            <w:proofErr w:type="spellStart"/>
            <w:r w:rsidRPr="0043333F">
              <w:rPr>
                <w:i/>
                <w:iCs/>
                <w:sz w:val="22"/>
                <w:szCs w:val="22"/>
              </w:rPr>
              <w:t>ūgtis</w:t>
            </w:r>
            <w:proofErr w:type="spellEnd"/>
            <w:r w:rsidRPr="0043333F">
              <w:rPr>
                <w:i/>
                <w:iCs/>
                <w:sz w:val="22"/>
                <w:szCs w:val="22"/>
              </w:rPr>
              <w:t>, lyderystė ir vadyba, gyvenimas mokykloje)</w:t>
            </w:r>
          </w:p>
          <w:p w14:paraId="37688C08" w14:textId="77777777" w:rsidR="00893DB3" w:rsidRPr="0043333F" w:rsidRDefault="00893DB3" w:rsidP="00433EBD">
            <w:pPr>
              <w:rPr>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tcPr>
          <w:p w14:paraId="40D0E0E1" w14:textId="77777777" w:rsidR="00893DB3" w:rsidRPr="0043333F" w:rsidRDefault="00893DB3" w:rsidP="00433EBD">
            <w:pPr>
              <w:ind w:right="-136"/>
              <w:rPr>
                <w:sz w:val="22"/>
                <w:szCs w:val="22"/>
                <w:lang w:eastAsia="lt-LT"/>
              </w:rPr>
            </w:pPr>
            <w:r w:rsidRPr="0043333F">
              <w:rPr>
                <w:sz w:val="22"/>
                <w:szCs w:val="22"/>
              </w:rPr>
              <w:t>1.5.1. Mokiniams,</w:t>
            </w:r>
          </w:p>
          <w:p w14:paraId="284FE6A4" w14:textId="77777777" w:rsidR="00893DB3" w:rsidRPr="0043333F" w:rsidRDefault="00893DB3" w:rsidP="00433EBD">
            <w:pPr>
              <w:ind w:right="-136"/>
              <w:rPr>
                <w:sz w:val="22"/>
                <w:szCs w:val="22"/>
                <w:lang w:eastAsia="lt-LT"/>
              </w:rPr>
            </w:pPr>
            <w:r w:rsidRPr="0043333F">
              <w:rPr>
                <w:sz w:val="22"/>
                <w:szCs w:val="22"/>
              </w:rPr>
              <w:t>patiriantiems</w:t>
            </w:r>
          </w:p>
          <w:p w14:paraId="1C4FDF52" w14:textId="77777777" w:rsidR="00893DB3" w:rsidRPr="0043333F" w:rsidRDefault="00893DB3" w:rsidP="00433EBD">
            <w:pPr>
              <w:ind w:right="-136"/>
              <w:rPr>
                <w:sz w:val="22"/>
                <w:szCs w:val="22"/>
                <w:lang w:eastAsia="lt-LT"/>
              </w:rPr>
            </w:pPr>
            <w:r w:rsidRPr="0043333F">
              <w:rPr>
                <w:sz w:val="22"/>
                <w:szCs w:val="22"/>
              </w:rPr>
              <w:t>emocinių ir</w:t>
            </w:r>
          </w:p>
          <w:p w14:paraId="3F371A0A" w14:textId="77777777" w:rsidR="00893DB3" w:rsidRPr="0043333F" w:rsidRDefault="00893DB3" w:rsidP="00433EBD">
            <w:pPr>
              <w:ind w:right="-136"/>
              <w:rPr>
                <w:sz w:val="22"/>
                <w:szCs w:val="22"/>
                <w:lang w:eastAsia="lt-LT"/>
              </w:rPr>
            </w:pPr>
            <w:r w:rsidRPr="0043333F">
              <w:rPr>
                <w:sz w:val="22"/>
                <w:szCs w:val="22"/>
              </w:rPr>
              <w:t>psichologinių</w:t>
            </w:r>
          </w:p>
          <w:p w14:paraId="3FEED5E3" w14:textId="77777777" w:rsidR="00893DB3" w:rsidRPr="0043333F" w:rsidRDefault="00893DB3" w:rsidP="00433EBD">
            <w:pPr>
              <w:ind w:right="-136"/>
              <w:rPr>
                <w:sz w:val="22"/>
                <w:szCs w:val="22"/>
                <w:lang w:eastAsia="lt-LT"/>
              </w:rPr>
            </w:pPr>
            <w:r w:rsidRPr="0043333F">
              <w:rPr>
                <w:sz w:val="22"/>
                <w:szCs w:val="22"/>
              </w:rPr>
              <w:t>sunkumų,</w:t>
            </w:r>
          </w:p>
          <w:p w14:paraId="489040A7" w14:textId="77777777" w:rsidR="00893DB3" w:rsidRPr="0043333F" w:rsidRDefault="00893DB3" w:rsidP="00433EBD">
            <w:pPr>
              <w:ind w:right="-136"/>
              <w:rPr>
                <w:sz w:val="22"/>
                <w:szCs w:val="22"/>
                <w:lang w:eastAsia="lt-LT"/>
              </w:rPr>
            </w:pPr>
            <w:r w:rsidRPr="0043333F">
              <w:rPr>
                <w:sz w:val="22"/>
                <w:szCs w:val="22"/>
              </w:rPr>
              <w:t>suteikiama</w:t>
            </w:r>
          </w:p>
          <w:p w14:paraId="610D22AE" w14:textId="77777777" w:rsidR="00893DB3" w:rsidRPr="0043333F" w:rsidRDefault="00893DB3" w:rsidP="00433EBD">
            <w:pPr>
              <w:ind w:right="-136"/>
              <w:rPr>
                <w:sz w:val="22"/>
                <w:szCs w:val="22"/>
                <w:lang w:eastAsia="lt-LT"/>
              </w:rPr>
            </w:pPr>
            <w:r w:rsidRPr="0043333F">
              <w:rPr>
                <w:sz w:val="22"/>
                <w:szCs w:val="22"/>
              </w:rPr>
              <w:t xml:space="preserve">savalaikė pagalba. </w:t>
            </w:r>
          </w:p>
        </w:tc>
        <w:tc>
          <w:tcPr>
            <w:tcW w:w="2268" w:type="dxa"/>
            <w:tcBorders>
              <w:top w:val="single" w:sz="4" w:space="0" w:color="auto"/>
              <w:left w:val="single" w:sz="4" w:space="0" w:color="auto"/>
              <w:bottom w:val="single" w:sz="4" w:space="0" w:color="auto"/>
              <w:right w:val="single" w:sz="4" w:space="0" w:color="auto"/>
            </w:tcBorders>
          </w:tcPr>
          <w:p w14:paraId="4FF84926" w14:textId="77777777" w:rsidR="00893DB3" w:rsidRPr="0043333F" w:rsidRDefault="00893DB3" w:rsidP="00433EBD">
            <w:pPr>
              <w:rPr>
                <w:rFonts w:eastAsia="Calibri"/>
                <w:sz w:val="22"/>
                <w:szCs w:val="22"/>
                <w:lang w:eastAsia="lt-LT"/>
              </w:rPr>
            </w:pPr>
            <w:r w:rsidRPr="0043333F">
              <w:rPr>
                <w:rFonts w:eastAsia="Calibri"/>
                <w:sz w:val="22"/>
                <w:szCs w:val="22"/>
              </w:rPr>
              <w:t>1.5.1.1. 100 proc. mokinių, patiriančių emocinių ir psichologinių sunkumų suteikiama (esant mokinių ar jų tėvų sutikimams) psichologo pagalba.</w:t>
            </w:r>
          </w:p>
          <w:p w14:paraId="031B0BC7" w14:textId="77777777" w:rsidR="00893DB3" w:rsidRPr="0043333F" w:rsidRDefault="00893DB3" w:rsidP="00433EBD">
            <w:pPr>
              <w:rPr>
                <w:rFonts w:eastAsia="Calibri"/>
                <w:sz w:val="22"/>
                <w:szCs w:val="22"/>
                <w:lang w:eastAsia="lt-LT"/>
              </w:rPr>
            </w:pPr>
          </w:p>
          <w:p w14:paraId="3F9F8405" w14:textId="77777777" w:rsidR="00893DB3" w:rsidRPr="0043333F" w:rsidRDefault="00893DB3" w:rsidP="00433EBD">
            <w:pPr>
              <w:rPr>
                <w:rFonts w:eastAsia="Calibri"/>
                <w:sz w:val="22"/>
                <w:szCs w:val="22"/>
                <w:lang w:eastAsia="lt-LT"/>
              </w:rPr>
            </w:pPr>
          </w:p>
          <w:p w14:paraId="65988C88" w14:textId="77777777" w:rsidR="00893DB3" w:rsidRPr="0043333F" w:rsidRDefault="00893DB3" w:rsidP="00433EBD">
            <w:pPr>
              <w:rPr>
                <w:rFonts w:eastAsia="Calibri"/>
                <w:sz w:val="22"/>
                <w:szCs w:val="22"/>
                <w:lang w:eastAsia="lt-LT"/>
              </w:rPr>
            </w:pPr>
          </w:p>
          <w:p w14:paraId="285430A6" w14:textId="77777777" w:rsidR="00893DB3" w:rsidRPr="0043333F" w:rsidRDefault="00893DB3" w:rsidP="00433EBD">
            <w:pPr>
              <w:rPr>
                <w:rFonts w:eastAsia="Calibri"/>
                <w:sz w:val="22"/>
                <w:szCs w:val="22"/>
                <w:lang w:eastAsia="lt-LT"/>
              </w:rPr>
            </w:pPr>
          </w:p>
          <w:p w14:paraId="40DB11B8" w14:textId="77777777" w:rsidR="00893DB3" w:rsidRPr="0043333F" w:rsidRDefault="00893DB3" w:rsidP="00433EBD">
            <w:pPr>
              <w:rPr>
                <w:rFonts w:eastAsia="Calibri"/>
                <w:sz w:val="22"/>
                <w:szCs w:val="22"/>
                <w:lang w:eastAsia="lt-LT"/>
              </w:rPr>
            </w:pPr>
          </w:p>
          <w:p w14:paraId="2F438946" w14:textId="77777777" w:rsidR="00893DB3" w:rsidRPr="0043333F" w:rsidRDefault="00893DB3" w:rsidP="00433EBD">
            <w:pPr>
              <w:rPr>
                <w:rFonts w:eastAsia="Calibri"/>
                <w:sz w:val="22"/>
                <w:szCs w:val="22"/>
                <w:lang w:eastAsia="lt-LT"/>
              </w:rPr>
            </w:pPr>
          </w:p>
          <w:p w14:paraId="4CF61C91" w14:textId="77777777" w:rsidR="00893DB3" w:rsidRPr="0043333F" w:rsidRDefault="00893DB3" w:rsidP="00433EBD">
            <w:pPr>
              <w:rPr>
                <w:rFonts w:eastAsia="Calibri"/>
                <w:sz w:val="22"/>
                <w:szCs w:val="22"/>
                <w:lang w:eastAsia="lt-LT"/>
              </w:rPr>
            </w:pPr>
          </w:p>
          <w:p w14:paraId="18B2D439" w14:textId="77777777" w:rsidR="00893DB3" w:rsidRPr="0043333F" w:rsidRDefault="00893DB3" w:rsidP="00433EBD">
            <w:pPr>
              <w:rPr>
                <w:rFonts w:eastAsia="Calibri"/>
                <w:sz w:val="22"/>
                <w:szCs w:val="22"/>
                <w:lang w:eastAsia="lt-LT"/>
              </w:rPr>
            </w:pPr>
            <w:r w:rsidRPr="0043333F">
              <w:rPr>
                <w:rFonts w:eastAsia="Calibri"/>
                <w:sz w:val="22"/>
                <w:szCs w:val="22"/>
              </w:rPr>
              <w:t xml:space="preserve">1.5.1.2. 100 proc. mokinių dalyvauja </w:t>
            </w:r>
            <w:proofErr w:type="spellStart"/>
            <w:r w:rsidRPr="0043333F">
              <w:rPr>
                <w:rFonts w:eastAsia="Calibri"/>
                <w:sz w:val="22"/>
                <w:szCs w:val="22"/>
              </w:rPr>
              <w:t>Lions</w:t>
            </w:r>
            <w:proofErr w:type="spellEnd"/>
            <w:r w:rsidRPr="0043333F">
              <w:rPr>
                <w:rFonts w:eastAsia="Calibri"/>
                <w:sz w:val="22"/>
                <w:szCs w:val="22"/>
              </w:rPr>
              <w:t xml:space="preserve"> </w:t>
            </w:r>
            <w:proofErr w:type="spellStart"/>
            <w:r w:rsidRPr="0043333F">
              <w:rPr>
                <w:rFonts w:eastAsia="Calibri"/>
                <w:sz w:val="22"/>
                <w:szCs w:val="22"/>
              </w:rPr>
              <w:t>Quest</w:t>
            </w:r>
            <w:proofErr w:type="spellEnd"/>
            <w:r w:rsidRPr="0043333F">
              <w:rPr>
                <w:rFonts w:eastAsia="Calibri"/>
                <w:sz w:val="22"/>
                <w:szCs w:val="22"/>
              </w:rPr>
              <w:t xml:space="preserve"> programoje.</w:t>
            </w:r>
          </w:p>
        </w:tc>
        <w:tc>
          <w:tcPr>
            <w:tcW w:w="3685" w:type="dxa"/>
            <w:tcBorders>
              <w:top w:val="single" w:sz="4" w:space="0" w:color="auto"/>
              <w:left w:val="single" w:sz="4" w:space="0" w:color="auto"/>
              <w:bottom w:val="single" w:sz="4" w:space="0" w:color="auto"/>
              <w:right w:val="single" w:sz="4" w:space="0" w:color="auto"/>
            </w:tcBorders>
          </w:tcPr>
          <w:p w14:paraId="1F84579D" w14:textId="77777777" w:rsidR="00893DB3" w:rsidRPr="0043333F" w:rsidRDefault="00893DB3" w:rsidP="00433EBD">
            <w:pPr>
              <w:rPr>
                <w:rFonts w:eastAsia="Calibri"/>
                <w:sz w:val="22"/>
                <w:szCs w:val="22"/>
                <w:lang w:eastAsia="lt-LT"/>
              </w:rPr>
            </w:pPr>
            <w:r w:rsidRPr="0043333F">
              <w:rPr>
                <w:rFonts w:eastAsia="Calibri"/>
                <w:sz w:val="22"/>
                <w:szCs w:val="22"/>
              </w:rPr>
              <w:t>1.5.1.1.1. 2023-2024 m. m. 100 proc. mokinių, kurie savanoriškai kreipėsi dėl patiriamų emocinių ar psichologinių sunkumų (esant mokinių ar jų tėvų sutikimams), buvo suteikta psichologinė pagalba.</w:t>
            </w:r>
          </w:p>
          <w:p w14:paraId="3321F1C3" w14:textId="77777777" w:rsidR="00893DB3" w:rsidRPr="0043333F" w:rsidRDefault="00893DB3" w:rsidP="00433EBD">
            <w:pPr>
              <w:rPr>
                <w:rFonts w:eastAsia="Calibri"/>
                <w:sz w:val="22"/>
                <w:szCs w:val="22"/>
                <w:lang w:eastAsia="lt-LT"/>
              </w:rPr>
            </w:pPr>
            <w:r w:rsidRPr="0043333F">
              <w:rPr>
                <w:rFonts w:eastAsia="Calibri"/>
                <w:sz w:val="22"/>
                <w:szCs w:val="22"/>
              </w:rPr>
              <w:t>1.5.1.1.2. 2023-2024 m. m. 64 proc. mokinių, turinčių specialiųjų ugdymosi poreikių, kuriems rekomenduojamos individualios psichologo konsultacijos pagal miesto ar rajono pedagoginės psichologinės tarnybos pateiktas išvadas (esant jų tėvų sutikimams), buvo suteikta psichologinė pagalba</w:t>
            </w:r>
          </w:p>
          <w:p w14:paraId="38448382" w14:textId="77777777" w:rsidR="00893DB3" w:rsidRPr="0043333F" w:rsidRDefault="00893DB3" w:rsidP="00433EBD">
            <w:pPr>
              <w:rPr>
                <w:rFonts w:eastAsia="Calibri"/>
                <w:sz w:val="22"/>
                <w:szCs w:val="22"/>
                <w:lang w:eastAsia="lt-LT"/>
              </w:rPr>
            </w:pPr>
          </w:p>
          <w:p w14:paraId="3775D883" w14:textId="77777777" w:rsidR="00893DB3" w:rsidRPr="0043333F" w:rsidRDefault="00893DB3" w:rsidP="00433EBD">
            <w:pPr>
              <w:rPr>
                <w:rFonts w:eastAsia="Calibri"/>
                <w:sz w:val="22"/>
                <w:szCs w:val="22"/>
                <w:lang w:eastAsia="lt-LT"/>
              </w:rPr>
            </w:pPr>
            <w:r>
              <w:rPr>
                <w:rFonts w:eastAsia="Calibri"/>
                <w:sz w:val="22"/>
                <w:szCs w:val="22"/>
                <w:lang w:eastAsia="lt-LT"/>
              </w:rPr>
              <w:t xml:space="preserve">1.5.1.2.1. </w:t>
            </w:r>
            <w:r w:rsidRPr="0043333F">
              <w:rPr>
                <w:rFonts w:eastAsia="Calibri"/>
                <w:sz w:val="22"/>
                <w:szCs w:val="22"/>
              </w:rPr>
              <w:t xml:space="preserve">100 proc. mokinių dalyvavo </w:t>
            </w:r>
            <w:proofErr w:type="spellStart"/>
            <w:r w:rsidRPr="0043333F">
              <w:rPr>
                <w:rFonts w:eastAsia="Calibri"/>
                <w:sz w:val="22"/>
                <w:szCs w:val="22"/>
              </w:rPr>
              <w:t>Lions</w:t>
            </w:r>
            <w:proofErr w:type="spellEnd"/>
            <w:r w:rsidRPr="0043333F">
              <w:rPr>
                <w:rFonts w:eastAsia="Calibri"/>
                <w:sz w:val="22"/>
                <w:szCs w:val="22"/>
              </w:rPr>
              <w:t xml:space="preserve"> </w:t>
            </w:r>
            <w:proofErr w:type="spellStart"/>
            <w:r w:rsidRPr="0043333F">
              <w:rPr>
                <w:rFonts w:eastAsia="Calibri"/>
                <w:sz w:val="22"/>
                <w:szCs w:val="22"/>
              </w:rPr>
              <w:t>Quest</w:t>
            </w:r>
            <w:proofErr w:type="spellEnd"/>
            <w:r w:rsidRPr="0043333F">
              <w:rPr>
                <w:rFonts w:eastAsia="Calibri"/>
                <w:sz w:val="22"/>
                <w:szCs w:val="22"/>
              </w:rPr>
              <w:t xml:space="preserve"> programoje.</w:t>
            </w:r>
          </w:p>
        </w:tc>
      </w:tr>
      <w:tr w:rsidR="00893DB3" w:rsidRPr="0043333F" w14:paraId="245FB9CE" w14:textId="77777777" w:rsidTr="00433EBD">
        <w:tc>
          <w:tcPr>
            <w:tcW w:w="1730" w:type="dxa"/>
            <w:vMerge/>
          </w:tcPr>
          <w:p w14:paraId="78987DC1" w14:textId="77777777" w:rsidR="00893DB3" w:rsidRPr="0043333F" w:rsidRDefault="00893DB3" w:rsidP="00433EBD">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D1D5B03" w14:textId="77777777" w:rsidR="00893DB3" w:rsidRPr="0043333F" w:rsidRDefault="00893DB3" w:rsidP="00433EBD">
            <w:pPr>
              <w:ind w:right="-136"/>
              <w:rPr>
                <w:sz w:val="22"/>
                <w:szCs w:val="22"/>
                <w:lang w:eastAsia="lt-LT"/>
              </w:rPr>
            </w:pPr>
            <w:r w:rsidRPr="0043333F">
              <w:rPr>
                <w:sz w:val="22"/>
                <w:szCs w:val="22"/>
              </w:rPr>
              <w:t>1.5.2. Skatinamas fizinio aktyvumas.</w:t>
            </w:r>
          </w:p>
        </w:tc>
        <w:tc>
          <w:tcPr>
            <w:tcW w:w="2268" w:type="dxa"/>
            <w:tcBorders>
              <w:top w:val="single" w:sz="4" w:space="0" w:color="auto"/>
              <w:left w:val="single" w:sz="4" w:space="0" w:color="auto"/>
              <w:bottom w:val="single" w:sz="4" w:space="0" w:color="auto"/>
              <w:right w:val="single" w:sz="4" w:space="0" w:color="auto"/>
            </w:tcBorders>
          </w:tcPr>
          <w:p w14:paraId="3A394C58" w14:textId="77777777" w:rsidR="00893DB3" w:rsidRPr="0043333F" w:rsidRDefault="00893DB3" w:rsidP="00433EBD">
            <w:pPr>
              <w:rPr>
                <w:rFonts w:eastAsia="Calibri"/>
                <w:sz w:val="22"/>
                <w:szCs w:val="22"/>
                <w:lang w:eastAsia="lt-LT"/>
              </w:rPr>
            </w:pPr>
            <w:r w:rsidRPr="0043333F">
              <w:rPr>
                <w:rFonts w:eastAsia="Calibri"/>
                <w:sz w:val="22"/>
                <w:szCs w:val="22"/>
              </w:rPr>
              <w:t>1.5.2.1. Suorganizuota bendruomenės sporto diena.</w:t>
            </w:r>
          </w:p>
          <w:p w14:paraId="4332A608" w14:textId="77777777" w:rsidR="00893DB3" w:rsidRPr="0043333F" w:rsidRDefault="00893DB3" w:rsidP="00433EBD">
            <w:pPr>
              <w:rPr>
                <w:rFonts w:eastAsia="Calibri"/>
                <w:sz w:val="22"/>
                <w:szCs w:val="22"/>
              </w:rPr>
            </w:pPr>
          </w:p>
          <w:p w14:paraId="0918677D" w14:textId="77777777" w:rsidR="00893DB3" w:rsidRPr="0043333F" w:rsidRDefault="00893DB3" w:rsidP="00433EBD">
            <w:pPr>
              <w:rPr>
                <w:rFonts w:eastAsia="Calibri"/>
                <w:sz w:val="22"/>
                <w:szCs w:val="22"/>
              </w:rPr>
            </w:pPr>
          </w:p>
          <w:p w14:paraId="0846CD14" w14:textId="77777777" w:rsidR="00893DB3" w:rsidRPr="0043333F" w:rsidRDefault="00893DB3" w:rsidP="00433EBD">
            <w:pPr>
              <w:rPr>
                <w:rFonts w:eastAsia="Calibri"/>
                <w:sz w:val="22"/>
                <w:szCs w:val="22"/>
              </w:rPr>
            </w:pPr>
          </w:p>
          <w:p w14:paraId="1F362141" w14:textId="77777777" w:rsidR="00893DB3" w:rsidRPr="0043333F" w:rsidRDefault="00893DB3" w:rsidP="00433EBD">
            <w:pPr>
              <w:rPr>
                <w:rFonts w:eastAsia="Calibri"/>
                <w:sz w:val="22"/>
                <w:szCs w:val="22"/>
              </w:rPr>
            </w:pPr>
          </w:p>
          <w:p w14:paraId="7AA67BCC" w14:textId="77777777" w:rsidR="00893DB3" w:rsidRPr="0043333F" w:rsidRDefault="00893DB3" w:rsidP="00433EBD">
            <w:pPr>
              <w:rPr>
                <w:rFonts w:eastAsia="Calibri"/>
                <w:sz w:val="22"/>
                <w:szCs w:val="22"/>
              </w:rPr>
            </w:pPr>
          </w:p>
          <w:p w14:paraId="5FE8425C" w14:textId="77777777" w:rsidR="00893DB3" w:rsidRPr="0043333F" w:rsidRDefault="00893DB3" w:rsidP="00433EBD">
            <w:pPr>
              <w:rPr>
                <w:rFonts w:eastAsia="Calibri"/>
                <w:sz w:val="22"/>
                <w:szCs w:val="22"/>
              </w:rPr>
            </w:pPr>
          </w:p>
          <w:p w14:paraId="6C46A9FF" w14:textId="77777777" w:rsidR="00893DB3" w:rsidRPr="0043333F" w:rsidRDefault="00893DB3" w:rsidP="00433EBD">
            <w:pPr>
              <w:rPr>
                <w:rFonts w:eastAsia="Calibri"/>
                <w:sz w:val="22"/>
                <w:szCs w:val="22"/>
              </w:rPr>
            </w:pPr>
          </w:p>
          <w:p w14:paraId="6DF48F06" w14:textId="77777777" w:rsidR="00893DB3" w:rsidRPr="0043333F" w:rsidRDefault="00893DB3" w:rsidP="00433EBD">
            <w:pPr>
              <w:rPr>
                <w:rFonts w:eastAsia="Calibri"/>
                <w:sz w:val="22"/>
                <w:szCs w:val="22"/>
                <w:lang w:eastAsia="lt-LT"/>
              </w:rPr>
            </w:pPr>
            <w:r w:rsidRPr="0043333F">
              <w:rPr>
                <w:rFonts w:eastAsia="Calibri"/>
                <w:sz w:val="22"/>
                <w:szCs w:val="22"/>
              </w:rPr>
              <w:t>1.5.2.2. Suorganizuoti 1-4 kl. sportiškiausios klasės bendruomenės rinkimai.</w:t>
            </w:r>
          </w:p>
          <w:p w14:paraId="5A1FCEE4" w14:textId="77777777" w:rsidR="00893DB3" w:rsidRPr="0043333F" w:rsidRDefault="00893DB3" w:rsidP="00433EBD">
            <w:pPr>
              <w:rPr>
                <w:rFonts w:eastAsia="Calibri"/>
                <w:sz w:val="22"/>
                <w:szCs w:val="22"/>
              </w:rPr>
            </w:pPr>
          </w:p>
          <w:p w14:paraId="1150E875" w14:textId="77777777" w:rsidR="00893DB3" w:rsidRPr="0043333F" w:rsidRDefault="00893DB3" w:rsidP="00433EBD">
            <w:pPr>
              <w:rPr>
                <w:rFonts w:eastAsia="Calibri"/>
                <w:sz w:val="22"/>
                <w:szCs w:val="22"/>
              </w:rPr>
            </w:pPr>
          </w:p>
          <w:p w14:paraId="67F28BFF" w14:textId="77777777" w:rsidR="00893DB3" w:rsidRPr="0043333F" w:rsidRDefault="00893DB3" w:rsidP="00433EBD">
            <w:pPr>
              <w:rPr>
                <w:rFonts w:eastAsia="Calibri"/>
                <w:sz w:val="22"/>
                <w:szCs w:val="22"/>
                <w:lang w:eastAsia="lt-LT"/>
              </w:rPr>
            </w:pPr>
            <w:r w:rsidRPr="0043333F">
              <w:rPr>
                <w:rFonts w:eastAsia="Calibri"/>
                <w:sz w:val="22"/>
                <w:szCs w:val="22"/>
              </w:rPr>
              <w:t>1.5.2.2. Gimnazijos internetinėje svetainėje talpinama ir atnaujinama sporto salių ir stadionų (sporto aikštynų) užimtumo Google kalendoriaus informacija, užtikrinamas Google kalendoriaus funkcionalumas.</w:t>
            </w:r>
          </w:p>
          <w:p w14:paraId="5EF19804" w14:textId="264E1ADB" w:rsidR="00893DB3" w:rsidRPr="0043333F" w:rsidRDefault="00893DB3" w:rsidP="00433EBD">
            <w:pPr>
              <w:rPr>
                <w:rFonts w:eastAsia="Calibri"/>
                <w:sz w:val="22"/>
                <w:szCs w:val="22"/>
                <w:lang w:eastAsia="lt-LT"/>
              </w:rPr>
            </w:pPr>
            <w:r w:rsidRPr="0043333F">
              <w:rPr>
                <w:rFonts w:eastAsia="Calibri"/>
                <w:sz w:val="22"/>
                <w:szCs w:val="22"/>
              </w:rPr>
              <w:t>1.5.2.</w:t>
            </w:r>
            <w:r>
              <w:rPr>
                <w:rFonts w:eastAsia="Calibri"/>
                <w:sz w:val="22"/>
                <w:szCs w:val="22"/>
              </w:rPr>
              <w:t>3</w:t>
            </w:r>
            <w:r w:rsidRPr="0043333F">
              <w:rPr>
                <w:rFonts w:eastAsia="Calibri"/>
                <w:sz w:val="22"/>
                <w:szCs w:val="22"/>
              </w:rPr>
              <w:t>. Sudarytos galimybės Šiaulių miesto bendruomenei nemokamai naudotis mokyklos sporto infrastruktūra, kai ja nesinaudoja mokykla ir (ar) nuomininkai.</w:t>
            </w:r>
          </w:p>
        </w:tc>
        <w:tc>
          <w:tcPr>
            <w:tcW w:w="3685" w:type="dxa"/>
            <w:tcBorders>
              <w:top w:val="single" w:sz="4" w:space="0" w:color="auto"/>
              <w:left w:val="single" w:sz="4" w:space="0" w:color="auto"/>
              <w:bottom w:val="single" w:sz="4" w:space="0" w:color="auto"/>
              <w:right w:val="single" w:sz="4" w:space="0" w:color="auto"/>
            </w:tcBorders>
          </w:tcPr>
          <w:p w14:paraId="7561BE3F" w14:textId="77777777" w:rsidR="00893DB3" w:rsidRPr="0043333F" w:rsidRDefault="00893DB3" w:rsidP="00433EBD">
            <w:pPr>
              <w:rPr>
                <w:rFonts w:eastAsia="Calibri"/>
                <w:sz w:val="22"/>
                <w:szCs w:val="22"/>
                <w:lang w:eastAsia="lt-LT"/>
              </w:rPr>
            </w:pPr>
            <w:r w:rsidRPr="0043333F">
              <w:rPr>
                <w:rFonts w:eastAsia="Calibri"/>
                <w:sz w:val="22"/>
                <w:szCs w:val="22"/>
                <w:lang w:eastAsia="lt-LT"/>
              </w:rPr>
              <w:t>1.5.2.1.1. Suorganizuota Olimpinė diena 2024, 2024-06-03 Šiaulių „Santarvės“ gimnazijos direktoriaus įsakymas V-171.</w:t>
            </w:r>
          </w:p>
          <w:p w14:paraId="41CC6D33" w14:textId="77777777" w:rsidR="00893DB3" w:rsidRPr="0043333F" w:rsidRDefault="00893DB3" w:rsidP="00433EBD">
            <w:pPr>
              <w:rPr>
                <w:rFonts w:eastAsia="Calibri"/>
                <w:sz w:val="22"/>
                <w:szCs w:val="22"/>
                <w:lang w:eastAsia="lt-LT"/>
              </w:rPr>
            </w:pPr>
            <w:r w:rsidRPr="0043333F">
              <w:rPr>
                <w:rFonts w:eastAsia="Calibri"/>
                <w:sz w:val="22"/>
                <w:szCs w:val="22"/>
                <w:lang w:eastAsia="lt-LT"/>
              </w:rPr>
              <w:t>1.5.2.1.2. Suorganizuota olimpinė savaitė 1-4, 5-8, I-II kl. mokiniams, 2024-04-22 Šiaulių „Santarvės“ gimnazijos direktoriaus įsakymas M-122.</w:t>
            </w:r>
          </w:p>
          <w:p w14:paraId="5A86102C" w14:textId="77777777" w:rsidR="00893DB3" w:rsidRPr="0043333F" w:rsidRDefault="00893DB3" w:rsidP="00433EBD">
            <w:pPr>
              <w:rPr>
                <w:rFonts w:eastAsia="Calibri"/>
                <w:sz w:val="22"/>
                <w:szCs w:val="22"/>
                <w:lang w:eastAsia="lt-LT"/>
              </w:rPr>
            </w:pPr>
          </w:p>
          <w:p w14:paraId="64274F3C" w14:textId="77777777" w:rsidR="00893DB3" w:rsidRPr="0043333F" w:rsidRDefault="00893DB3" w:rsidP="00433EBD">
            <w:pPr>
              <w:rPr>
                <w:rFonts w:eastAsia="Calibri"/>
                <w:sz w:val="22"/>
                <w:szCs w:val="22"/>
                <w:lang w:eastAsia="lt-LT"/>
              </w:rPr>
            </w:pPr>
            <w:r w:rsidRPr="0043333F">
              <w:rPr>
                <w:rFonts w:eastAsia="Calibri"/>
                <w:sz w:val="22"/>
                <w:szCs w:val="22"/>
                <w:lang w:eastAsia="lt-LT"/>
              </w:rPr>
              <w:t>1.5.2.2.1. Suorganizuoti sportiškiausios 1-4 kl. mokinių bendruomenės rinkimai, 2024-10-03 Šiaulių „Santarvės“ gimnazijos direktoriaus įsakymas M-214A.</w:t>
            </w:r>
          </w:p>
          <w:p w14:paraId="5317962D" w14:textId="77777777" w:rsidR="00893DB3" w:rsidRPr="0043333F" w:rsidRDefault="00893DB3" w:rsidP="00433EBD">
            <w:pPr>
              <w:rPr>
                <w:rFonts w:eastAsia="Calibri"/>
                <w:sz w:val="22"/>
                <w:szCs w:val="22"/>
                <w:lang w:eastAsia="lt-LT"/>
              </w:rPr>
            </w:pPr>
          </w:p>
          <w:p w14:paraId="4AE90CF8" w14:textId="77777777" w:rsidR="00893DB3" w:rsidRPr="0043333F" w:rsidRDefault="00893DB3" w:rsidP="00433EBD">
            <w:pPr>
              <w:rPr>
                <w:rFonts w:eastAsia="Calibri"/>
                <w:sz w:val="22"/>
                <w:szCs w:val="22"/>
                <w:lang w:eastAsia="lt-LT"/>
              </w:rPr>
            </w:pPr>
            <w:r w:rsidRPr="0043333F">
              <w:rPr>
                <w:rFonts w:eastAsia="Calibri"/>
                <w:sz w:val="22"/>
                <w:szCs w:val="22"/>
                <w:lang w:eastAsia="lt-LT"/>
              </w:rPr>
              <w:t>1.5.2.2.1. Iki 2024 m. birželio 30 d. gimnazijos internetinėje svetainėje buvo talpinama informacija apie sporto salės ir  stadiono užimtumą. Nuo 2024 m. liepos 1 d. gimnazijoje vyksta pastato renovacija, todėl veiklos negalimos.</w:t>
            </w:r>
          </w:p>
          <w:p w14:paraId="69A37104" w14:textId="77777777" w:rsidR="00893DB3" w:rsidRPr="0043333F" w:rsidRDefault="00893DB3" w:rsidP="00433EBD">
            <w:pPr>
              <w:rPr>
                <w:rFonts w:eastAsia="Calibri"/>
                <w:sz w:val="22"/>
                <w:szCs w:val="22"/>
                <w:lang w:eastAsia="lt-LT"/>
              </w:rPr>
            </w:pPr>
          </w:p>
          <w:p w14:paraId="3E338803" w14:textId="77777777" w:rsidR="00893DB3" w:rsidRPr="0043333F" w:rsidRDefault="00893DB3" w:rsidP="00433EBD">
            <w:pPr>
              <w:rPr>
                <w:rFonts w:eastAsia="Calibri"/>
                <w:sz w:val="22"/>
                <w:szCs w:val="22"/>
                <w:lang w:eastAsia="lt-LT"/>
              </w:rPr>
            </w:pPr>
          </w:p>
          <w:p w14:paraId="59F5A199" w14:textId="77777777" w:rsidR="00893DB3" w:rsidRPr="0043333F" w:rsidRDefault="00893DB3" w:rsidP="00433EBD">
            <w:pPr>
              <w:rPr>
                <w:rFonts w:eastAsia="Calibri"/>
                <w:sz w:val="22"/>
                <w:szCs w:val="22"/>
                <w:lang w:eastAsia="lt-LT"/>
              </w:rPr>
            </w:pPr>
          </w:p>
          <w:p w14:paraId="3F454180" w14:textId="77777777" w:rsidR="00893DB3" w:rsidRPr="0043333F" w:rsidRDefault="00893DB3" w:rsidP="00433EBD">
            <w:pPr>
              <w:rPr>
                <w:rFonts w:eastAsia="Calibri"/>
                <w:sz w:val="22"/>
                <w:szCs w:val="22"/>
                <w:lang w:eastAsia="lt-LT"/>
              </w:rPr>
            </w:pPr>
          </w:p>
          <w:p w14:paraId="5EEE99F3" w14:textId="77777777" w:rsidR="00893DB3" w:rsidRPr="0043333F" w:rsidRDefault="00893DB3" w:rsidP="00433EBD">
            <w:pPr>
              <w:rPr>
                <w:rFonts w:eastAsia="Calibri"/>
                <w:sz w:val="22"/>
                <w:szCs w:val="22"/>
                <w:lang w:eastAsia="lt-LT"/>
              </w:rPr>
            </w:pPr>
          </w:p>
          <w:p w14:paraId="0294DFF0" w14:textId="6158093B" w:rsidR="00893DB3" w:rsidRPr="0043333F" w:rsidRDefault="00893DB3" w:rsidP="00433EBD">
            <w:pPr>
              <w:rPr>
                <w:rFonts w:eastAsia="Calibri"/>
                <w:sz w:val="22"/>
                <w:szCs w:val="22"/>
                <w:lang w:eastAsia="lt-LT"/>
              </w:rPr>
            </w:pPr>
            <w:r w:rsidRPr="0043333F">
              <w:rPr>
                <w:rFonts w:eastAsia="Calibri"/>
                <w:sz w:val="22"/>
                <w:szCs w:val="22"/>
                <w:lang w:eastAsia="lt-LT"/>
              </w:rPr>
              <w:t>1.5.2.</w:t>
            </w:r>
            <w:r>
              <w:rPr>
                <w:rFonts w:eastAsia="Calibri"/>
                <w:sz w:val="22"/>
                <w:szCs w:val="22"/>
                <w:lang w:eastAsia="lt-LT"/>
              </w:rPr>
              <w:t>3</w:t>
            </w:r>
            <w:r w:rsidRPr="0043333F">
              <w:rPr>
                <w:rFonts w:eastAsia="Calibri"/>
                <w:sz w:val="22"/>
                <w:szCs w:val="22"/>
                <w:lang w:eastAsia="lt-LT"/>
              </w:rPr>
              <w:t xml:space="preserve">.1. Iki 2024 m. birželio 30 d. buvo sudarytos sąlygos </w:t>
            </w:r>
            <w:r w:rsidRPr="0043333F">
              <w:rPr>
                <w:rFonts w:eastAsia="Calibri"/>
                <w:sz w:val="22"/>
                <w:szCs w:val="22"/>
              </w:rPr>
              <w:t>Šiaulių miesto bendruomenei nemokamai naudotis gimnazijos sporto aikštynu, kai ja nesinaudoja gimnazija, vėliau buvo pradėta gimnazijos pastato renovacija ir aikštynu naudotis nebėra galimybė</w:t>
            </w:r>
          </w:p>
        </w:tc>
      </w:tr>
    </w:tbl>
    <w:p w14:paraId="0767CF7C" w14:textId="77777777" w:rsidR="00893DB3" w:rsidRDefault="00893DB3" w:rsidP="00893DB3">
      <w:pPr>
        <w:tabs>
          <w:tab w:val="left" w:pos="284"/>
        </w:tabs>
        <w:rPr>
          <w:b/>
          <w:szCs w:val="24"/>
          <w:lang w:eastAsia="lt-LT"/>
        </w:rPr>
      </w:pPr>
    </w:p>
    <w:p w14:paraId="348F82A4" w14:textId="77777777" w:rsidR="00893DB3" w:rsidRPr="00DA4C2F" w:rsidRDefault="00893DB3" w:rsidP="00893DB3">
      <w:pPr>
        <w:tabs>
          <w:tab w:val="left" w:pos="284"/>
        </w:tabs>
        <w:rPr>
          <w:b/>
          <w:szCs w:val="24"/>
          <w:lang w:eastAsia="lt-LT"/>
        </w:rPr>
      </w:pPr>
      <w:r w:rsidRPr="00DA4C2F">
        <w:rPr>
          <w:b/>
          <w:szCs w:val="24"/>
          <w:lang w:eastAsia="lt-LT"/>
        </w:rPr>
        <w:t>2.</w:t>
      </w:r>
      <w:r w:rsidRPr="00DA4C2F">
        <w:rPr>
          <w:b/>
          <w:szCs w:val="24"/>
          <w:lang w:eastAsia="lt-LT"/>
        </w:rPr>
        <w:tab/>
        <w:t>Užduotys, neįvykdytos ar įvykdytos iš dalies dėl numatytų rizikų (jei tokių buvo)</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564"/>
      </w:tblGrid>
      <w:tr w:rsidR="00893DB3" w:rsidRPr="00DA4C2F" w14:paraId="463F187B" w14:textId="77777777" w:rsidTr="00893DB3">
        <w:tc>
          <w:tcPr>
            <w:tcW w:w="4962" w:type="dxa"/>
            <w:tcBorders>
              <w:top w:val="single" w:sz="4" w:space="0" w:color="auto"/>
              <w:left w:val="single" w:sz="4" w:space="0" w:color="auto"/>
              <w:bottom w:val="single" w:sz="4" w:space="0" w:color="auto"/>
              <w:right w:val="single" w:sz="4" w:space="0" w:color="auto"/>
            </w:tcBorders>
            <w:vAlign w:val="center"/>
            <w:hideMark/>
          </w:tcPr>
          <w:p w14:paraId="0093A912" w14:textId="77777777" w:rsidR="00893DB3" w:rsidRPr="00DA4C2F" w:rsidRDefault="00893DB3" w:rsidP="00433EBD">
            <w:pPr>
              <w:jc w:val="center"/>
              <w:rPr>
                <w:szCs w:val="24"/>
                <w:lang w:eastAsia="lt-LT"/>
              </w:rPr>
            </w:pPr>
            <w:r w:rsidRPr="00DA4C2F">
              <w:rPr>
                <w:szCs w:val="24"/>
                <w:lang w:eastAsia="lt-LT"/>
              </w:rPr>
              <w:lastRenderedPageBreak/>
              <w:t>Užduotys</w:t>
            </w:r>
          </w:p>
        </w:tc>
        <w:tc>
          <w:tcPr>
            <w:tcW w:w="4564" w:type="dxa"/>
            <w:tcBorders>
              <w:top w:val="single" w:sz="4" w:space="0" w:color="auto"/>
              <w:left w:val="single" w:sz="4" w:space="0" w:color="auto"/>
              <w:bottom w:val="single" w:sz="4" w:space="0" w:color="auto"/>
              <w:right w:val="single" w:sz="4" w:space="0" w:color="auto"/>
            </w:tcBorders>
            <w:vAlign w:val="center"/>
            <w:hideMark/>
          </w:tcPr>
          <w:p w14:paraId="3BC9C2B3" w14:textId="77777777" w:rsidR="00893DB3" w:rsidRPr="00DA4C2F" w:rsidRDefault="00893DB3" w:rsidP="00433EBD">
            <w:pPr>
              <w:jc w:val="center"/>
              <w:rPr>
                <w:szCs w:val="24"/>
                <w:lang w:eastAsia="lt-LT"/>
              </w:rPr>
            </w:pPr>
            <w:r w:rsidRPr="00DA4C2F">
              <w:rPr>
                <w:szCs w:val="24"/>
                <w:lang w:eastAsia="lt-LT"/>
              </w:rPr>
              <w:t xml:space="preserve">Priežastys, rizikos </w:t>
            </w:r>
          </w:p>
        </w:tc>
      </w:tr>
      <w:tr w:rsidR="00893DB3" w:rsidRPr="00DA4C2F" w14:paraId="6B99906D" w14:textId="77777777" w:rsidTr="00893DB3">
        <w:tc>
          <w:tcPr>
            <w:tcW w:w="4962" w:type="dxa"/>
            <w:tcBorders>
              <w:top w:val="single" w:sz="4" w:space="0" w:color="auto"/>
              <w:left w:val="single" w:sz="4" w:space="0" w:color="auto"/>
              <w:bottom w:val="single" w:sz="4" w:space="0" w:color="auto"/>
              <w:right w:val="single" w:sz="4" w:space="0" w:color="auto"/>
            </w:tcBorders>
          </w:tcPr>
          <w:p w14:paraId="7D9B089D" w14:textId="77777777" w:rsidR="00893DB3" w:rsidRPr="00DA4C2F" w:rsidRDefault="00893DB3" w:rsidP="00433EBD">
            <w:pPr>
              <w:rPr>
                <w:szCs w:val="24"/>
                <w:lang w:eastAsia="lt-LT"/>
              </w:rPr>
            </w:pPr>
            <w:r>
              <w:rPr>
                <w:szCs w:val="24"/>
                <w:lang w:eastAsia="lt-LT"/>
              </w:rPr>
              <w:t>2.1.Nebuvo</w:t>
            </w:r>
          </w:p>
        </w:tc>
        <w:tc>
          <w:tcPr>
            <w:tcW w:w="4564" w:type="dxa"/>
            <w:tcBorders>
              <w:top w:val="single" w:sz="4" w:space="0" w:color="auto"/>
              <w:left w:val="single" w:sz="4" w:space="0" w:color="auto"/>
              <w:bottom w:val="single" w:sz="4" w:space="0" w:color="auto"/>
              <w:right w:val="single" w:sz="4" w:space="0" w:color="auto"/>
            </w:tcBorders>
          </w:tcPr>
          <w:p w14:paraId="3FA65862" w14:textId="77777777" w:rsidR="00893DB3" w:rsidRPr="00DA4C2F" w:rsidRDefault="00893DB3" w:rsidP="00433EBD">
            <w:pPr>
              <w:jc w:val="center"/>
              <w:rPr>
                <w:szCs w:val="24"/>
                <w:lang w:eastAsia="lt-LT"/>
              </w:rPr>
            </w:pPr>
          </w:p>
        </w:tc>
      </w:tr>
    </w:tbl>
    <w:p w14:paraId="7D4683DB" w14:textId="77777777" w:rsidR="00893DB3" w:rsidRDefault="00893DB3" w:rsidP="00893DB3"/>
    <w:p w14:paraId="153D55E2" w14:textId="77777777" w:rsidR="00893DB3" w:rsidRPr="00705E2C" w:rsidRDefault="00893DB3" w:rsidP="00893DB3">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6912"/>
      </w:tblGrid>
      <w:tr w:rsidR="00893DB3" w:rsidRPr="00E911E1" w14:paraId="6619165A" w14:textId="77777777" w:rsidTr="00893DB3">
        <w:tc>
          <w:tcPr>
            <w:tcW w:w="2585" w:type="dxa"/>
            <w:tcBorders>
              <w:top w:val="single" w:sz="4" w:space="0" w:color="auto"/>
              <w:left w:val="single" w:sz="4" w:space="0" w:color="auto"/>
              <w:bottom w:val="single" w:sz="4" w:space="0" w:color="auto"/>
              <w:right w:val="single" w:sz="4" w:space="0" w:color="auto"/>
            </w:tcBorders>
            <w:vAlign w:val="center"/>
            <w:hideMark/>
          </w:tcPr>
          <w:p w14:paraId="6D14732D" w14:textId="77777777" w:rsidR="00893DB3" w:rsidRPr="00E911E1" w:rsidRDefault="00893DB3" w:rsidP="00433EBD">
            <w:pPr>
              <w:rPr>
                <w:sz w:val="22"/>
                <w:szCs w:val="22"/>
                <w:lang w:eastAsia="lt-LT"/>
              </w:rPr>
            </w:pPr>
            <w:r w:rsidRPr="00E911E1">
              <w:rPr>
                <w:sz w:val="22"/>
                <w:szCs w:val="22"/>
                <w:lang w:eastAsia="lt-LT"/>
              </w:rPr>
              <w:t>Užduotys / veiklos</w:t>
            </w:r>
          </w:p>
        </w:tc>
        <w:tc>
          <w:tcPr>
            <w:tcW w:w="6912" w:type="dxa"/>
            <w:tcBorders>
              <w:top w:val="single" w:sz="4" w:space="0" w:color="auto"/>
              <w:left w:val="single" w:sz="4" w:space="0" w:color="auto"/>
              <w:bottom w:val="single" w:sz="4" w:space="0" w:color="auto"/>
              <w:right w:val="single" w:sz="4" w:space="0" w:color="auto"/>
            </w:tcBorders>
            <w:vAlign w:val="center"/>
            <w:hideMark/>
          </w:tcPr>
          <w:p w14:paraId="44936867" w14:textId="77777777" w:rsidR="00893DB3" w:rsidRPr="00E911E1" w:rsidRDefault="00893DB3" w:rsidP="00433EBD">
            <w:pPr>
              <w:rPr>
                <w:sz w:val="22"/>
                <w:szCs w:val="22"/>
                <w:lang w:eastAsia="lt-LT"/>
              </w:rPr>
            </w:pPr>
            <w:r w:rsidRPr="00E911E1">
              <w:rPr>
                <w:sz w:val="22"/>
                <w:szCs w:val="22"/>
                <w:lang w:eastAsia="lt-LT"/>
              </w:rPr>
              <w:t>Poveikis švietimo įstaigos veiklai</w:t>
            </w:r>
          </w:p>
        </w:tc>
      </w:tr>
      <w:tr w:rsidR="00893DB3" w:rsidRPr="00E911E1" w14:paraId="4CB9089E" w14:textId="77777777" w:rsidTr="00893DB3">
        <w:tc>
          <w:tcPr>
            <w:tcW w:w="2585" w:type="dxa"/>
            <w:tcBorders>
              <w:top w:val="single" w:sz="4" w:space="0" w:color="auto"/>
              <w:left w:val="single" w:sz="4" w:space="0" w:color="auto"/>
              <w:bottom w:val="single" w:sz="4" w:space="0" w:color="auto"/>
              <w:right w:val="single" w:sz="4" w:space="0" w:color="auto"/>
            </w:tcBorders>
          </w:tcPr>
          <w:p w14:paraId="6B7B59DA" w14:textId="77777777" w:rsidR="00893DB3" w:rsidRPr="00E911E1" w:rsidRDefault="00893DB3" w:rsidP="00433EBD">
            <w:pPr>
              <w:rPr>
                <w:sz w:val="22"/>
                <w:szCs w:val="22"/>
                <w:lang w:eastAsia="lt-LT"/>
              </w:rPr>
            </w:pPr>
            <w:r w:rsidRPr="00E911E1">
              <w:rPr>
                <w:sz w:val="22"/>
                <w:szCs w:val="22"/>
                <w:lang w:eastAsia="lt-LT"/>
              </w:rPr>
              <w:t>3.1. Kokybiškai organizuotas Ukrainos karo pabėgėlių vaikų ugdymas.</w:t>
            </w:r>
          </w:p>
          <w:p w14:paraId="7632F442" w14:textId="77777777" w:rsidR="00893DB3" w:rsidRPr="00E911E1" w:rsidRDefault="00893DB3" w:rsidP="00433EBD">
            <w:pPr>
              <w:rPr>
                <w:sz w:val="22"/>
                <w:szCs w:val="22"/>
                <w:lang w:eastAsia="lt-LT"/>
              </w:rPr>
            </w:pPr>
          </w:p>
        </w:tc>
        <w:tc>
          <w:tcPr>
            <w:tcW w:w="6912" w:type="dxa"/>
            <w:tcBorders>
              <w:top w:val="single" w:sz="4" w:space="0" w:color="auto"/>
              <w:left w:val="single" w:sz="4" w:space="0" w:color="auto"/>
              <w:bottom w:val="single" w:sz="4" w:space="0" w:color="auto"/>
              <w:right w:val="single" w:sz="4" w:space="0" w:color="auto"/>
            </w:tcBorders>
          </w:tcPr>
          <w:p w14:paraId="1BD16FC1" w14:textId="77777777" w:rsidR="00893DB3" w:rsidRPr="00E911E1" w:rsidRDefault="00893DB3" w:rsidP="00433EBD">
            <w:pPr>
              <w:tabs>
                <w:tab w:val="left" w:pos="993"/>
              </w:tabs>
              <w:jc w:val="both"/>
              <w:rPr>
                <w:sz w:val="22"/>
                <w:szCs w:val="22"/>
                <w:lang w:eastAsia="lt-LT"/>
              </w:rPr>
            </w:pPr>
            <w:r w:rsidRPr="00E911E1">
              <w:rPr>
                <w:sz w:val="22"/>
                <w:szCs w:val="22"/>
              </w:rPr>
              <w:t xml:space="preserve">3.1.1. </w:t>
            </w:r>
            <w:r w:rsidRPr="00E911E1">
              <w:rPr>
                <w:rStyle w:val="normaltextrun"/>
                <w:color w:val="000000"/>
                <w:sz w:val="22"/>
                <w:szCs w:val="22"/>
                <w:shd w:val="clear" w:color="auto" w:fill="FFFFFF"/>
              </w:rPr>
              <w:t xml:space="preserve">2023-2024 m. m.  gimnazijoje mokėsi 88, o 2024-2025 m. m. – 64 Ukrainos karo pabėgėlių vaikai, kas sudaro </w:t>
            </w:r>
            <w:r w:rsidRPr="00E911E1">
              <w:rPr>
                <w:sz w:val="22"/>
                <w:szCs w:val="22"/>
              </w:rPr>
              <w:t>30 proc. visų besimokančių gimnazijoje mokinių. Visi užsieniečiai sėkmingai integruoti į ugdymo procesą ir tęsia mokslą kartu su savo bendraamžiais, tačiau</w:t>
            </w:r>
            <w:r w:rsidRPr="00E911E1">
              <w:rPr>
                <w:rStyle w:val="Vietosrezervavimoenklotekstas"/>
                <w:rFonts w:eastAsiaTheme="majorEastAsia"/>
                <w:color w:val="000000"/>
                <w:sz w:val="22"/>
                <w:szCs w:val="22"/>
                <w:shd w:val="clear" w:color="auto" w:fill="FFFFFF"/>
              </w:rPr>
              <w:t xml:space="preserve"> didelis besimokančių gimnazijoje užsieniečių skaičius tiesiogiai daro įtaką prastesnei mokinių pažangos </w:t>
            </w:r>
            <w:proofErr w:type="spellStart"/>
            <w:r w:rsidRPr="00E911E1">
              <w:rPr>
                <w:rStyle w:val="Vietosrezervavimoenklotekstas"/>
                <w:rFonts w:eastAsiaTheme="majorEastAsia"/>
                <w:color w:val="000000"/>
                <w:sz w:val="22"/>
                <w:szCs w:val="22"/>
                <w:shd w:val="clear" w:color="auto" w:fill="FFFFFF"/>
              </w:rPr>
              <w:t>ūgčiai</w:t>
            </w:r>
            <w:proofErr w:type="spellEnd"/>
            <w:r w:rsidRPr="00E911E1">
              <w:rPr>
                <w:rStyle w:val="Vietosrezervavimoenklotekstas"/>
                <w:rFonts w:eastAsiaTheme="majorEastAsia"/>
                <w:color w:val="000000"/>
                <w:sz w:val="22"/>
                <w:szCs w:val="22"/>
                <w:shd w:val="clear" w:color="auto" w:fill="FFFFFF"/>
              </w:rPr>
              <w:t>.</w:t>
            </w:r>
          </w:p>
        </w:tc>
      </w:tr>
      <w:tr w:rsidR="00893DB3" w:rsidRPr="00E911E1" w14:paraId="23690C3D" w14:textId="77777777" w:rsidTr="00893DB3">
        <w:tc>
          <w:tcPr>
            <w:tcW w:w="2585" w:type="dxa"/>
            <w:tcBorders>
              <w:top w:val="single" w:sz="4" w:space="0" w:color="auto"/>
              <w:left w:val="single" w:sz="4" w:space="0" w:color="auto"/>
              <w:bottom w:val="single" w:sz="4" w:space="0" w:color="auto"/>
              <w:right w:val="single" w:sz="4" w:space="0" w:color="auto"/>
            </w:tcBorders>
          </w:tcPr>
          <w:p w14:paraId="718C7681" w14:textId="77777777" w:rsidR="00893DB3" w:rsidRPr="00E911E1" w:rsidRDefault="00893DB3" w:rsidP="00433EBD">
            <w:pPr>
              <w:rPr>
                <w:sz w:val="22"/>
                <w:szCs w:val="22"/>
                <w:lang w:eastAsia="lt-LT"/>
              </w:rPr>
            </w:pPr>
            <w:r w:rsidRPr="00E911E1">
              <w:rPr>
                <w:sz w:val="22"/>
                <w:szCs w:val="22"/>
                <w:lang w:eastAsia="lt-LT"/>
              </w:rPr>
              <w:t>3.2. Dalyvavimas Technologijų pamokų organizavimo programos vertinimo komisijoje.</w:t>
            </w:r>
          </w:p>
        </w:tc>
        <w:tc>
          <w:tcPr>
            <w:tcW w:w="6912" w:type="dxa"/>
            <w:tcBorders>
              <w:top w:val="single" w:sz="4" w:space="0" w:color="auto"/>
              <w:left w:val="single" w:sz="4" w:space="0" w:color="auto"/>
              <w:bottom w:val="single" w:sz="4" w:space="0" w:color="auto"/>
              <w:right w:val="single" w:sz="4" w:space="0" w:color="auto"/>
            </w:tcBorders>
          </w:tcPr>
          <w:p w14:paraId="34AB1C4A" w14:textId="77777777" w:rsidR="00893DB3" w:rsidRPr="00E911E1" w:rsidRDefault="00893DB3" w:rsidP="00433EBD">
            <w:pPr>
              <w:jc w:val="both"/>
              <w:rPr>
                <w:sz w:val="22"/>
                <w:szCs w:val="22"/>
                <w:lang w:eastAsia="lt-LT"/>
              </w:rPr>
            </w:pPr>
            <w:r w:rsidRPr="00E911E1">
              <w:rPr>
                <w:sz w:val="22"/>
                <w:szCs w:val="22"/>
                <w:lang w:eastAsia="lt-LT"/>
              </w:rPr>
              <w:t>3.2.1.Dalyvavimas technologijų pamokų organizavimo programos vertinimo komisijos darbe sudarė galimybę susipažinti su pateiktomis vertinimui programomis ir paskatinti gimnazijos mokytojus pasinaudoti suteikta galimybe organizuoti technologijų pamokas kitose aplinkose.</w:t>
            </w:r>
          </w:p>
        </w:tc>
      </w:tr>
      <w:tr w:rsidR="00893DB3" w:rsidRPr="00E911E1" w14:paraId="2891669B" w14:textId="77777777" w:rsidTr="00893DB3">
        <w:trPr>
          <w:trHeight w:val="300"/>
        </w:trPr>
        <w:tc>
          <w:tcPr>
            <w:tcW w:w="2585" w:type="dxa"/>
            <w:tcBorders>
              <w:top w:val="single" w:sz="4" w:space="0" w:color="auto"/>
              <w:left w:val="single" w:sz="4" w:space="0" w:color="auto"/>
              <w:bottom w:val="single" w:sz="4" w:space="0" w:color="auto"/>
              <w:right w:val="single" w:sz="4" w:space="0" w:color="auto"/>
            </w:tcBorders>
          </w:tcPr>
          <w:p w14:paraId="10075355" w14:textId="77777777" w:rsidR="00893DB3" w:rsidRPr="00E911E1" w:rsidRDefault="00893DB3" w:rsidP="00433EBD">
            <w:pPr>
              <w:rPr>
                <w:sz w:val="22"/>
                <w:szCs w:val="22"/>
                <w:lang w:eastAsia="lt-LT"/>
              </w:rPr>
            </w:pPr>
            <w:r w:rsidRPr="00E911E1">
              <w:rPr>
                <w:sz w:val="22"/>
                <w:szCs w:val="22"/>
                <w:lang w:eastAsia="lt-LT"/>
              </w:rPr>
              <w:t>3.3. Dalyvavimas Karjeros paslaugų teisės aktų rengimo darbo grupėje</w:t>
            </w:r>
          </w:p>
        </w:tc>
        <w:tc>
          <w:tcPr>
            <w:tcW w:w="6912" w:type="dxa"/>
            <w:tcBorders>
              <w:top w:val="single" w:sz="4" w:space="0" w:color="auto"/>
              <w:left w:val="single" w:sz="4" w:space="0" w:color="auto"/>
              <w:bottom w:val="single" w:sz="4" w:space="0" w:color="auto"/>
              <w:right w:val="single" w:sz="4" w:space="0" w:color="auto"/>
            </w:tcBorders>
          </w:tcPr>
          <w:p w14:paraId="0414AF30" w14:textId="77777777" w:rsidR="00893DB3" w:rsidRPr="00E911E1" w:rsidRDefault="00893DB3" w:rsidP="00433EBD">
            <w:pPr>
              <w:jc w:val="both"/>
              <w:rPr>
                <w:sz w:val="22"/>
                <w:szCs w:val="22"/>
                <w:lang w:eastAsia="lt-LT"/>
              </w:rPr>
            </w:pPr>
            <w:r w:rsidRPr="00E911E1">
              <w:rPr>
                <w:sz w:val="22"/>
                <w:szCs w:val="22"/>
                <w:lang w:eastAsia="lt-LT"/>
              </w:rPr>
              <w:t>3.3.1.Įsitraukta į Šiaulių miesto savivaldybės švietimo skyriaus  Karjeros paslaugų teikimo teisės aktų rengimo darbo grupę.</w:t>
            </w:r>
          </w:p>
        </w:tc>
      </w:tr>
      <w:tr w:rsidR="00893DB3" w:rsidRPr="00E911E1" w14:paraId="4A07C91A" w14:textId="77777777" w:rsidTr="00893DB3">
        <w:trPr>
          <w:trHeight w:val="300"/>
        </w:trPr>
        <w:tc>
          <w:tcPr>
            <w:tcW w:w="2585" w:type="dxa"/>
            <w:tcBorders>
              <w:top w:val="single" w:sz="4" w:space="0" w:color="auto"/>
              <w:left w:val="single" w:sz="4" w:space="0" w:color="auto"/>
              <w:bottom w:val="single" w:sz="4" w:space="0" w:color="auto"/>
              <w:right w:val="single" w:sz="4" w:space="0" w:color="auto"/>
            </w:tcBorders>
          </w:tcPr>
          <w:p w14:paraId="6D1A1B8D" w14:textId="77777777" w:rsidR="00893DB3" w:rsidRPr="00E911E1" w:rsidRDefault="00893DB3" w:rsidP="00433EBD">
            <w:pPr>
              <w:rPr>
                <w:sz w:val="22"/>
                <w:szCs w:val="22"/>
                <w:lang w:eastAsia="lt-LT"/>
              </w:rPr>
            </w:pPr>
            <w:r w:rsidRPr="00E911E1">
              <w:rPr>
                <w:sz w:val="22"/>
                <w:szCs w:val="22"/>
                <w:lang w:eastAsia="lt-LT"/>
              </w:rPr>
              <w:t>3.4. Pastiprinta</w:t>
            </w:r>
          </w:p>
          <w:p w14:paraId="1D9FE8DC" w14:textId="77777777" w:rsidR="00893DB3" w:rsidRPr="00E911E1" w:rsidRDefault="00893DB3" w:rsidP="00433EBD">
            <w:pPr>
              <w:rPr>
                <w:sz w:val="22"/>
                <w:szCs w:val="22"/>
              </w:rPr>
            </w:pPr>
            <w:r w:rsidRPr="00E911E1">
              <w:rPr>
                <w:sz w:val="22"/>
                <w:szCs w:val="22"/>
                <w:lang w:eastAsia="lt-LT"/>
              </w:rPr>
              <w:t>personalo sritis</w:t>
            </w:r>
          </w:p>
          <w:p w14:paraId="1AB5047C" w14:textId="77777777" w:rsidR="00893DB3" w:rsidRPr="00E911E1" w:rsidRDefault="00893DB3" w:rsidP="00433EBD">
            <w:pPr>
              <w:rPr>
                <w:sz w:val="22"/>
                <w:szCs w:val="22"/>
              </w:rPr>
            </w:pPr>
            <w:r w:rsidRPr="00E911E1">
              <w:rPr>
                <w:sz w:val="22"/>
                <w:szCs w:val="22"/>
                <w:lang w:eastAsia="lt-LT"/>
              </w:rPr>
              <w:t xml:space="preserve"> </w:t>
            </w:r>
          </w:p>
        </w:tc>
        <w:tc>
          <w:tcPr>
            <w:tcW w:w="6912" w:type="dxa"/>
            <w:tcBorders>
              <w:top w:val="single" w:sz="4" w:space="0" w:color="auto"/>
              <w:left w:val="single" w:sz="4" w:space="0" w:color="auto"/>
              <w:bottom w:val="single" w:sz="4" w:space="0" w:color="auto"/>
              <w:right w:val="single" w:sz="4" w:space="0" w:color="auto"/>
            </w:tcBorders>
          </w:tcPr>
          <w:p w14:paraId="2D79C43E" w14:textId="77777777" w:rsidR="00893DB3" w:rsidRPr="00E911E1" w:rsidRDefault="00893DB3" w:rsidP="00433EBD">
            <w:pPr>
              <w:jc w:val="both"/>
              <w:rPr>
                <w:sz w:val="22"/>
                <w:szCs w:val="22"/>
                <w:lang w:eastAsia="lt-LT"/>
              </w:rPr>
            </w:pPr>
            <w:r w:rsidRPr="00E911E1">
              <w:rPr>
                <w:sz w:val="22"/>
                <w:szCs w:val="22"/>
                <w:lang w:eastAsia="lt-LT"/>
              </w:rPr>
              <w:t>3.4.1. Įdarbinti 5 mokinio padėjėjai.</w:t>
            </w:r>
          </w:p>
          <w:p w14:paraId="336A4508" w14:textId="77777777" w:rsidR="00893DB3" w:rsidRPr="00E911E1" w:rsidRDefault="00893DB3" w:rsidP="00433EBD">
            <w:pPr>
              <w:jc w:val="both"/>
              <w:rPr>
                <w:sz w:val="22"/>
                <w:szCs w:val="22"/>
                <w:lang w:eastAsia="lt-LT"/>
              </w:rPr>
            </w:pPr>
            <w:r w:rsidRPr="00E911E1">
              <w:rPr>
                <w:sz w:val="22"/>
                <w:szCs w:val="22"/>
                <w:lang w:eastAsia="lt-LT"/>
              </w:rPr>
              <w:t>3.7.2. Paskatinti mokytojai siekti aukštesnės kvalifikacinės kategorijos - 3 mokytojai įgijo vyresniojo mokytojo kvalifikacinę kategoriją.</w:t>
            </w:r>
          </w:p>
          <w:p w14:paraId="0EE71AD4" w14:textId="77777777" w:rsidR="00893DB3" w:rsidRPr="00E911E1" w:rsidRDefault="00893DB3" w:rsidP="00433EBD">
            <w:pPr>
              <w:jc w:val="both"/>
              <w:rPr>
                <w:sz w:val="22"/>
                <w:szCs w:val="22"/>
                <w:lang w:eastAsia="lt-LT"/>
              </w:rPr>
            </w:pPr>
            <w:r w:rsidRPr="00E911E1">
              <w:rPr>
                <w:sz w:val="22"/>
                <w:szCs w:val="22"/>
                <w:lang w:eastAsia="lt-LT"/>
              </w:rPr>
              <w:t>3.7.3. Sudarytos sąlygos  2 darbuotojams derinti darbą ir studijas siekiant papildomos kvalifikacijos bei studijuojant vadybos magistro studijose.</w:t>
            </w:r>
          </w:p>
          <w:p w14:paraId="52FCDF1A" w14:textId="77777777" w:rsidR="00893DB3" w:rsidRPr="00E911E1" w:rsidRDefault="00893DB3" w:rsidP="00433EBD">
            <w:pPr>
              <w:jc w:val="both"/>
              <w:rPr>
                <w:sz w:val="22"/>
                <w:szCs w:val="22"/>
              </w:rPr>
            </w:pPr>
            <w:r w:rsidRPr="00E911E1">
              <w:rPr>
                <w:sz w:val="22"/>
                <w:szCs w:val="22"/>
                <w:lang w:eastAsia="lt-LT"/>
              </w:rPr>
              <w:t>3.7.4. Sudarytos sąlygos 1 mokytojui būti studento praktikos vadovu.</w:t>
            </w:r>
          </w:p>
        </w:tc>
      </w:tr>
      <w:tr w:rsidR="00893DB3" w:rsidRPr="00E911E1" w14:paraId="6C303712" w14:textId="77777777" w:rsidTr="00893DB3">
        <w:trPr>
          <w:trHeight w:val="300"/>
        </w:trPr>
        <w:tc>
          <w:tcPr>
            <w:tcW w:w="2585" w:type="dxa"/>
            <w:tcBorders>
              <w:top w:val="single" w:sz="4" w:space="0" w:color="auto"/>
              <w:left w:val="single" w:sz="4" w:space="0" w:color="auto"/>
              <w:bottom w:val="single" w:sz="4" w:space="0" w:color="auto"/>
              <w:right w:val="single" w:sz="4" w:space="0" w:color="auto"/>
            </w:tcBorders>
          </w:tcPr>
          <w:p w14:paraId="27BAD06D" w14:textId="77777777" w:rsidR="00893DB3" w:rsidRPr="00E911E1" w:rsidRDefault="00893DB3" w:rsidP="00433EBD">
            <w:pPr>
              <w:ind w:right="-77"/>
              <w:rPr>
                <w:sz w:val="22"/>
                <w:szCs w:val="22"/>
                <w:lang w:eastAsia="lt-LT"/>
              </w:rPr>
            </w:pPr>
            <w:r w:rsidRPr="00E911E1">
              <w:rPr>
                <w:sz w:val="22"/>
                <w:szCs w:val="22"/>
                <w:lang w:eastAsia="lt-LT"/>
              </w:rPr>
              <w:t>3.5. Sporto salės paprastojo remonto</w:t>
            </w:r>
            <w:r>
              <w:rPr>
                <w:sz w:val="22"/>
                <w:szCs w:val="22"/>
                <w:lang w:eastAsia="lt-LT"/>
              </w:rPr>
              <w:t xml:space="preserve"> </w:t>
            </w:r>
            <w:r w:rsidRPr="00E911E1">
              <w:rPr>
                <w:sz w:val="22"/>
                <w:szCs w:val="22"/>
                <w:lang w:eastAsia="lt-LT"/>
              </w:rPr>
              <w:t>darbų</w:t>
            </w:r>
            <w:r>
              <w:rPr>
                <w:sz w:val="22"/>
                <w:szCs w:val="22"/>
                <w:lang w:eastAsia="lt-LT"/>
              </w:rPr>
              <w:t xml:space="preserve"> </w:t>
            </w:r>
            <w:r w:rsidRPr="00E911E1">
              <w:rPr>
                <w:sz w:val="22"/>
                <w:szCs w:val="22"/>
                <w:lang w:eastAsia="lt-LT"/>
              </w:rPr>
              <w:t>organizavimas įgyvendinant</w:t>
            </w:r>
          </w:p>
          <w:p w14:paraId="44DAA13E" w14:textId="77777777" w:rsidR="00893DB3" w:rsidRPr="00E911E1" w:rsidRDefault="00893DB3" w:rsidP="00433EBD">
            <w:pPr>
              <w:rPr>
                <w:sz w:val="22"/>
                <w:szCs w:val="22"/>
                <w:lang w:eastAsia="lt-LT"/>
              </w:rPr>
            </w:pPr>
            <w:r w:rsidRPr="00E911E1">
              <w:rPr>
                <w:sz w:val="22"/>
                <w:szCs w:val="22"/>
                <w:lang w:eastAsia="lt-LT"/>
              </w:rPr>
              <w:t>programą „Atnaujinti mokyklų sporto</w:t>
            </w:r>
            <w:r>
              <w:rPr>
                <w:sz w:val="22"/>
                <w:szCs w:val="22"/>
                <w:lang w:eastAsia="lt-LT"/>
              </w:rPr>
              <w:t xml:space="preserve"> </w:t>
            </w:r>
            <w:r w:rsidRPr="00E911E1">
              <w:rPr>
                <w:sz w:val="22"/>
                <w:szCs w:val="22"/>
                <w:lang w:eastAsia="lt-LT"/>
              </w:rPr>
              <w:t>sales“.</w:t>
            </w:r>
          </w:p>
        </w:tc>
        <w:tc>
          <w:tcPr>
            <w:tcW w:w="6912" w:type="dxa"/>
            <w:tcBorders>
              <w:top w:val="single" w:sz="4" w:space="0" w:color="auto"/>
              <w:left w:val="single" w:sz="4" w:space="0" w:color="auto"/>
              <w:bottom w:val="single" w:sz="4" w:space="0" w:color="auto"/>
              <w:right w:val="single" w:sz="4" w:space="0" w:color="auto"/>
            </w:tcBorders>
          </w:tcPr>
          <w:p w14:paraId="1268917B" w14:textId="77777777" w:rsidR="00893DB3" w:rsidRPr="00E911E1" w:rsidRDefault="00893DB3" w:rsidP="00433EBD">
            <w:pPr>
              <w:jc w:val="both"/>
              <w:rPr>
                <w:sz w:val="22"/>
                <w:szCs w:val="22"/>
                <w:lang w:eastAsia="lt-LT"/>
              </w:rPr>
            </w:pPr>
            <w:r w:rsidRPr="00E911E1">
              <w:rPr>
                <w:sz w:val="22"/>
                <w:szCs w:val="22"/>
                <w:lang w:eastAsia="lt-LT"/>
              </w:rPr>
              <w:t>3.5.1. Atnaujinti sporto salės persirengimo kambariai, dušai ir laiptinė</w:t>
            </w:r>
          </w:p>
          <w:p w14:paraId="50A1D9E0" w14:textId="77777777" w:rsidR="00893DB3" w:rsidRPr="00E911E1" w:rsidRDefault="00893DB3" w:rsidP="00433EBD">
            <w:pPr>
              <w:jc w:val="both"/>
              <w:rPr>
                <w:sz w:val="22"/>
                <w:szCs w:val="22"/>
                <w:lang w:eastAsia="lt-LT"/>
              </w:rPr>
            </w:pPr>
            <w:r w:rsidRPr="00E911E1">
              <w:rPr>
                <w:sz w:val="22"/>
                <w:szCs w:val="22"/>
                <w:lang w:eastAsia="lt-LT"/>
              </w:rPr>
              <w:t>atitinka higienos normas, įrengtos šiuolaikiškos erdvės mokinių ugdymui.</w:t>
            </w:r>
          </w:p>
        </w:tc>
      </w:tr>
      <w:tr w:rsidR="00893DB3" w:rsidRPr="00E911E1" w14:paraId="7F483994" w14:textId="77777777" w:rsidTr="00893DB3">
        <w:trPr>
          <w:trHeight w:val="300"/>
        </w:trPr>
        <w:tc>
          <w:tcPr>
            <w:tcW w:w="2585" w:type="dxa"/>
            <w:tcBorders>
              <w:top w:val="single" w:sz="4" w:space="0" w:color="auto"/>
              <w:left w:val="single" w:sz="4" w:space="0" w:color="auto"/>
              <w:bottom w:val="single" w:sz="4" w:space="0" w:color="auto"/>
              <w:right w:val="single" w:sz="4" w:space="0" w:color="auto"/>
            </w:tcBorders>
            <w:shd w:val="clear" w:color="auto" w:fill="auto"/>
          </w:tcPr>
          <w:p w14:paraId="10BD9F6F" w14:textId="77777777" w:rsidR="00893DB3" w:rsidRPr="00E911E1" w:rsidRDefault="00893DB3" w:rsidP="00433EBD">
            <w:pPr>
              <w:ind w:right="-106"/>
              <w:rPr>
                <w:sz w:val="22"/>
                <w:szCs w:val="22"/>
                <w:lang w:eastAsia="lt-LT"/>
              </w:rPr>
            </w:pPr>
            <w:r w:rsidRPr="00E911E1">
              <w:rPr>
                <w:sz w:val="22"/>
                <w:szCs w:val="22"/>
                <w:lang w:eastAsia="lt-LT"/>
              </w:rPr>
              <w:t>3.6. 2024-06-05 pasirašyta Tarpinstitucinio bendradarbiavimo sutartis su Radviliškio Gražinos pagrindine mokykla.</w:t>
            </w: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559A1C65" w14:textId="77777777" w:rsidR="00893DB3" w:rsidRPr="00E911E1" w:rsidRDefault="00893DB3" w:rsidP="00433EBD">
            <w:pPr>
              <w:jc w:val="both"/>
              <w:rPr>
                <w:sz w:val="22"/>
                <w:szCs w:val="22"/>
                <w:lang w:eastAsia="lt-LT"/>
              </w:rPr>
            </w:pPr>
            <w:r w:rsidRPr="00E911E1">
              <w:rPr>
                <w:sz w:val="22"/>
                <w:szCs w:val="22"/>
                <w:lang w:eastAsia="lt-LT"/>
              </w:rPr>
              <w:t>3.6.1. Susitarta dėl bendradarbiavimo įgyvendinant Šiaulių miesto savivaldybės bendrojo ugdymo mokyklų tinklaveikos modelį, skatinant profesinį mokytojų augimą, dalijimąsi gerąja pedagoginio darbo patirtimi mokinių pasiekimų ir pažangos gerinimui.</w:t>
            </w:r>
          </w:p>
          <w:p w14:paraId="14403BF1" w14:textId="77777777" w:rsidR="00893DB3" w:rsidRPr="00E911E1" w:rsidRDefault="00893DB3" w:rsidP="00433EBD">
            <w:pPr>
              <w:jc w:val="both"/>
              <w:rPr>
                <w:sz w:val="22"/>
                <w:szCs w:val="22"/>
                <w:lang w:eastAsia="lt-LT"/>
              </w:rPr>
            </w:pPr>
          </w:p>
        </w:tc>
      </w:tr>
      <w:tr w:rsidR="00893DB3" w:rsidRPr="00E911E1" w14:paraId="42BE024D" w14:textId="77777777" w:rsidTr="00893DB3">
        <w:trPr>
          <w:trHeight w:val="300"/>
        </w:trPr>
        <w:tc>
          <w:tcPr>
            <w:tcW w:w="2585" w:type="dxa"/>
            <w:tcBorders>
              <w:top w:val="single" w:sz="4" w:space="0" w:color="auto"/>
              <w:left w:val="single" w:sz="4" w:space="0" w:color="auto"/>
              <w:bottom w:val="single" w:sz="4" w:space="0" w:color="auto"/>
              <w:right w:val="single" w:sz="4" w:space="0" w:color="auto"/>
            </w:tcBorders>
            <w:shd w:val="clear" w:color="auto" w:fill="auto"/>
          </w:tcPr>
          <w:p w14:paraId="10D5E957" w14:textId="77777777" w:rsidR="00893DB3" w:rsidRPr="00E911E1" w:rsidRDefault="00893DB3" w:rsidP="00433EBD">
            <w:pPr>
              <w:ind w:right="-106"/>
              <w:rPr>
                <w:sz w:val="22"/>
                <w:szCs w:val="22"/>
                <w:lang w:eastAsia="lt-LT"/>
              </w:rPr>
            </w:pPr>
            <w:r w:rsidRPr="00E911E1">
              <w:rPr>
                <w:sz w:val="22"/>
                <w:szCs w:val="22"/>
                <w:lang w:eastAsia="lt-LT"/>
              </w:rPr>
              <w:t>3.7. Įdiegta el. dokumentų valdymo sistema DBSIS</w:t>
            </w: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79656AC5" w14:textId="77777777" w:rsidR="00893DB3" w:rsidRPr="00E911E1" w:rsidRDefault="00893DB3" w:rsidP="00433EBD">
            <w:pPr>
              <w:jc w:val="both"/>
              <w:rPr>
                <w:sz w:val="22"/>
                <w:szCs w:val="22"/>
                <w:lang w:eastAsia="lt-LT"/>
              </w:rPr>
            </w:pPr>
            <w:r w:rsidRPr="00E911E1">
              <w:rPr>
                <w:sz w:val="22"/>
                <w:szCs w:val="22"/>
                <w:lang w:eastAsia="lt-LT"/>
              </w:rPr>
              <w:t>3.7.1. Visiškai atsisakyta popierinių dokumentų naudojimo</w:t>
            </w:r>
          </w:p>
        </w:tc>
      </w:tr>
    </w:tbl>
    <w:p w14:paraId="0E6B0BD5" w14:textId="77777777" w:rsidR="00893DB3" w:rsidRDefault="00893DB3" w:rsidP="00893DB3">
      <w:pPr>
        <w:tabs>
          <w:tab w:val="left" w:pos="284"/>
        </w:tabs>
        <w:rPr>
          <w:b/>
          <w:szCs w:val="24"/>
          <w:lang w:eastAsia="lt-LT"/>
        </w:rPr>
      </w:pPr>
    </w:p>
    <w:p w14:paraId="3BB1A546" w14:textId="77777777" w:rsidR="00893DB3" w:rsidRPr="00DA4C2F" w:rsidRDefault="00893DB3" w:rsidP="00893DB3">
      <w:pPr>
        <w:tabs>
          <w:tab w:val="left" w:pos="284"/>
        </w:tabs>
        <w:rPr>
          <w:b/>
          <w:szCs w:val="24"/>
          <w:lang w:eastAsia="lt-LT"/>
        </w:rPr>
      </w:pPr>
      <w:r w:rsidRPr="00DA4C2F">
        <w:rPr>
          <w:b/>
          <w:szCs w:val="24"/>
          <w:lang w:eastAsia="lt-LT"/>
        </w:rPr>
        <w:t xml:space="preserve">4. Pakoreguotos praėjusių metų veiklos užduotys (jei tokių buvo) ir rezultatai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2126"/>
      </w:tblGrid>
      <w:tr w:rsidR="00893DB3" w:rsidRPr="00DA4C2F" w14:paraId="761DCC7C" w14:textId="77777777" w:rsidTr="00433EBD">
        <w:trPr>
          <w:trHeight w:val="856"/>
        </w:trPr>
        <w:tc>
          <w:tcPr>
            <w:tcW w:w="2268" w:type="dxa"/>
            <w:tcBorders>
              <w:top w:val="single" w:sz="4" w:space="0" w:color="auto"/>
              <w:left w:val="single" w:sz="4" w:space="0" w:color="auto"/>
              <w:bottom w:val="single" w:sz="4" w:space="0" w:color="auto"/>
              <w:right w:val="single" w:sz="4" w:space="0" w:color="auto"/>
            </w:tcBorders>
            <w:vAlign w:val="center"/>
            <w:hideMark/>
          </w:tcPr>
          <w:p w14:paraId="291E3F6E" w14:textId="77777777" w:rsidR="00893DB3" w:rsidRPr="009857C3" w:rsidRDefault="00893DB3" w:rsidP="00433EBD">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8742001" w14:textId="77777777" w:rsidR="00893DB3" w:rsidRPr="009857C3" w:rsidRDefault="00893DB3" w:rsidP="00433EBD">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9FC6CF3" w14:textId="77777777" w:rsidR="00893DB3" w:rsidRPr="00DA4C2F" w:rsidRDefault="00893DB3" w:rsidP="00433EBD">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EC9506" w14:textId="77777777" w:rsidR="00893DB3" w:rsidRPr="009857C3" w:rsidRDefault="00893DB3" w:rsidP="00433EBD">
            <w:pPr>
              <w:jc w:val="center"/>
              <w:rPr>
                <w:sz w:val="22"/>
                <w:szCs w:val="22"/>
                <w:lang w:eastAsia="lt-LT"/>
              </w:rPr>
            </w:pPr>
            <w:r w:rsidRPr="009857C3">
              <w:rPr>
                <w:sz w:val="22"/>
                <w:szCs w:val="22"/>
                <w:lang w:eastAsia="lt-LT"/>
              </w:rPr>
              <w:t>Pasiekti rezultatai ir jų rodikliai</w:t>
            </w:r>
          </w:p>
        </w:tc>
      </w:tr>
      <w:tr w:rsidR="00893DB3" w:rsidRPr="00DA4C2F" w14:paraId="4F7DC029" w14:textId="77777777" w:rsidTr="00433EBD">
        <w:tc>
          <w:tcPr>
            <w:tcW w:w="2268" w:type="dxa"/>
            <w:tcBorders>
              <w:top w:val="single" w:sz="4" w:space="0" w:color="auto"/>
              <w:left w:val="single" w:sz="4" w:space="0" w:color="auto"/>
              <w:bottom w:val="single" w:sz="4" w:space="0" w:color="auto"/>
              <w:right w:val="single" w:sz="4" w:space="0" w:color="auto"/>
            </w:tcBorders>
            <w:vAlign w:val="center"/>
          </w:tcPr>
          <w:p w14:paraId="703AB1EC" w14:textId="77777777" w:rsidR="00893DB3" w:rsidRPr="00DA4C2F" w:rsidRDefault="00893DB3" w:rsidP="00433EBD">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16C894C3" w14:textId="77777777" w:rsidR="00893DB3" w:rsidRPr="00DA4C2F" w:rsidRDefault="00893DB3" w:rsidP="00433EBD">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27FFB137" w14:textId="77777777" w:rsidR="00893DB3" w:rsidRPr="00DA4C2F" w:rsidRDefault="00893DB3" w:rsidP="00433EBD">
            <w:pPr>
              <w:jc w:val="center"/>
              <w:rPr>
                <w:szCs w:val="24"/>
                <w:lang w:eastAsia="lt-LT"/>
              </w:rPr>
            </w:pPr>
            <w:r>
              <w:rPr>
                <w:szCs w:val="24"/>
                <w:lang w:eastAsia="lt-LT"/>
              </w:rPr>
              <w:t>-</w:t>
            </w:r>
          </w:p>
        </w:tc>
        <w:tc>
          <w:tcPr>
            <w:tcW w:w="2126" w:type="dxa"/>
            <w:tcBorders>
              <w:top w:val="single" w:sz="4" w:space="0" w:color="auto"/>
              <w:left w:val="single" w:sz="4" w:space="0" w:color="auto"/>
              <w:bottom w:val="single" w:sz="4" w:space="0" w:color="auto"/>
              <w:right w:val="single" w:sz="4" w:space="0" w:color="auto"/>
            </w:tcBorders>
            <w:vAlign w:val="center"/>
          </w:tcPr>
          <w:p w14:paraId="173E638C" w14:textId="77777777" w:rsidR="00893DB3" w:rsidRPr="00DA4C2F" w:rsidRDefault="00893DB3" w:rsidP="00433EBD">
            <w:pPr>
              <w:jc w:val="center"/>
              <w:rPr>
                <w:szCs w:val="24"/>
                <w:lang w:eastAsia="lt-LT"/>
              </w:rPr>
            </w:pPr>
            <w:r>
              <w:rPr>
                <w:szCs w:val="24"/>
                <w:lang w:eastAsia="lt-LT"/>
              </w:rPr>
              <w:t>-</w:t>
            </w:r>
          </w:p>
        </w:tc>
      </w:tr>
    </w:tbl>
    <w:p w14:paraId="2641B79E" w14:textId="77777777" w:rsidR="00893DB3" w:rsidRDefault="00893DB3" w:rsidP="00893DB3">
      <w:pPr>
        <w:rPr>
          <w:b/>
        </w:rPr>
      </w:pPr>
    </w:p>
    <w:p w14:paraId="62E9B412" w14:textId="77777777" w:rsidR="003805E1" w:rsidRDefault="003805E1"/>
    <w:sectPr w:rsidR="003805E1" w:rsidSect="00893DB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62C1D"/>
    <w:multiLevelType w:val="hybridMultilevel"/>
    <w:tmpl w:val="41C0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091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51"/>
    <w:rsid w:val="00134C89"/>
    <w:rsid w:val="003805E1"/>
    <w:rsid w:val="0064210A"/>
    <w:rsid w:val="00893DB3"/>
    <w:rsid w:val="00AD4351"/>
    <w:rsid w:val="00D51D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AD82"/>
  <w15:chartTrackingRefBased/>
  <w15:docId w15:val="{DEAA6934-A36B-4B74-80F8-219365A1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93DB3"/>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AD43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AD43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AD4351"/>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AD4351"/>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AD4351"/>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AD4351"/>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D4351"/>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D4351"/>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D4351"/>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D4351"/>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AD4351"/>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AD4351"/>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AD4351"/>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AD4351"/>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AD435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D435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D435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D435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D4351"/>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D435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D4351"/>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D435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D4351"/>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D4351"/>
    <w:rPr>
      <w:i/>
      <w:iCs/>
      <w:color w:val="404040" w:themeColor="text1" w:themeTint="BF"/>
    </w:rPr>
  </w:style>
  <w:style w:type="paragraph" w:styleId="Sraopastraipa">
    <w:name w:val="List Paragraph"/>
    <w:basedOn w:val="prastasis"/>
    <w:uiPriority w:val="34"/>
    <w:qFormat/>
    <w:rsid w:val="00AD4351"/>
    <w:pPr>
      <w:ind w:left="720"/>
      <w:contextualSpacing/>
    </w:pPr>
  </w:style>
  <w:style w:type="character" w:styleId="Rykuspabraukimas">
    <w:name w:val="Intense Emphasis"/>
    <w:basedOn w:val="Numatytasispastraiposriftas"/>
    <w:uiPriority w:val="21"/>
    <w:qFormat/>
    <w:rsid w:val="00AD4351"/>
    <w:rPr>
      <w:i/>
      <w:iCs/>
      <w:color w:val="2F5496" w:themeColor="accent1" w:themeShade="BF"/>
    </w:rPr>
  </w:style>
  <w:style w:type="paragraph" w:styleId="Iskirtacitata">
    <w:name w:val="Intense Quote"/>
    <w:basedOn w:val="prastasis"/>
    <w:next w:val="prastasis"/>
    <w:link w:val="IskirtacitataDiagrama"/>
    <w:uiPriority w:val="30"/>
    <w:qFormat/>
    <w:rsid w:val="00AD4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AD4351"/>
    <w:rPr>
      <w:i/>
      <w:iCs/>
      <w:color w:val="2F5496" w:themeColor="accent1" w:themeShade="BF"/>
    </w:rPr>
  </w:style>
  <w:style w:type="character" w:styleId="Rykinuoroda">
    <w:name w:val="Intense Reference"/>
    <w:basedOn w:val="Numatytasispastraiposriftas"/>
    <w:uiPriority w:val="32"/>
    <w:qFormat/>
    <w:rsid w:val="00AD4351"/>
    <w:rPr>
      <w:b/>
      <w:bCs/>
      <w:smallCaps/>
      <w:color w:val="2F5496" w:themeColor="accent1" w:themeShade="BF"/>
      <w:spacing w:val="5"/>
    </w:rPr>
  </w:style>
  <w:style w:type="character" w:styleId="Vietosrezervavimoenklotekstas">
    <w:name w:val="Placeholder Text"/>
    <w:rsid w:val="00893DB3"/>
    <w:rPr>
      <w:color w:val="808080"/>
    </w:rPr>
  </w:style>
  <w:style w:type="character" w:customStyle="1" w:styleId="normaltextrun">
    <w:name w:val="normaltextrun"/>
    <w:basedOn w:val="Numatytasispastraiposriftas"/>
    <w:rsid w:val="00893DB3"/>
  </w:style>
  <w:style w:type="character" w:customStyle="1" w:styleId="eop">
    <w:name w:val="eop"/>
    <w:basedOn w:val="Numatytasispastraiposriftas"/>
    <w:rsid w:val="00893DB3"/>
  </w:style>
  <w:style w:type="paragraph" w:customStyle="1" w:styleId="paragraph">
    <w:name w:val="paragraph"/>
    <w:basedOn w:val="prastasis"/>
    <w:rsid w:val="00893DB3"/>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kiniupazang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19305</Words>
  <Characters>11004</Characters>
  <Application>Microsoft Office Word</Application>
  <DocSecurity>0</DocSecurity>
  <Lines>91</Lines>
  <Paragraphs>60</Paragraphs>
  <ScaleCrop>false</ScaleCrop>
  <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Kuolienė</dc:creator>
  <cp:keywords/>
  <dc:description/>
  <cp:lastModifiedBy>Ingrida Kuolienė</cp:lastModifiedBy>
  <cp:revision>2</cp:revision>
  <dcterms:created xsi:type="dcterms:W3CDTF">2025-01-20T15:09:00Z</dcterms:created>
  <dcterms:modified xsi:type="dcterms:W3CDTF">2025-01-20T15:14:00Z</dcterms:modified>
</cp:coreProperties>
</file>