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8B" w:rsidRDefault="004A5E8B" w:rsidP="00130BC9">
      <w:pPr>
        <w:pStyle w:val="prastasistinklapis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4A5E8B" w:rsidRPr="00F14D67" w:rsidRDefault="00130BC9" w:rsidP="00130BC9">
      <w:pPr>
        <w:shd w:val="clear" w:color="auto" w:fill="FFFFFF"/>
        <w:tabs>
          <w:tab w:val="left" w:pos="9072"/>
        </w:tabs>
        <w:jc w:val="center"/>
        <w:rPr>
          <w:spacing w:val="-1"/>
          <w:lang w:val="lt-LT"/>
        </w:rPr>
      </w:pPr>
      <w:r w:rsidRPr="00130BC9">
        <w:rPr>
          <w:spacing w:val="-1"/>
          <w:lang w:val="lt-LT"/>
        </w:rPr>
        <w:t>ŠI</w:t>
      </w:r>
      <w:r>
        <w:rPr>
          <w:spacing w:val="-1"/>
          <w:lang w:val="lt-LT"/>
        </w:rPr>
        <w:t>AULIŲ „SANTARVĖS“GIMNAZIJOS 2018</w:t>
      </w:r>
      <w:r w:rsidRPr="00130BC9">
        <w:rPr>
          <w:spacing w:val="-1"/>
          <w:lang w:val="lt-LT"/>
        </w:rPr>
        <w:t xml:space="preserve"> METŲ I PUSMEČIO VIEŠIEJI PIRKIMAI</w:t>
      </w:r>
    </w:p>
    <w:p w:rsidR="00C310CB" w:rsidRPr="00F14D67" w:rsidRDefault="00C310CB">
      <w:pPr>
        <w:rPr>
          <w:lang w:val="lt-LT"/>
        </w:rPr>
      </w:pPr>
    </w:p>
    <w:p w:rsidR="00DF4C6D" w:rsidRPr="00F14D67" w:rsidRDefault="00DF4C6D">
      <w:pPr>
        <w:rPr>
          <w:lang w:val="lt-LT"/>
        </w:rPr>
      </w:pP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260"/>
        <w:gridCol w:w="1607"/>
        <w:gridCol w:w="1848"/>
        <w:gridCol w:w="1656"/>
        <w:gridCol w:w="1039"/>
        <w:gridCol w:w="739"/>
        <w:gridCol w:w="1487"/>
        <w:gridCol w:w="861"/>
        <w:gridCol w:w="1706"/>
        <w:gridCol w:w="1973"/>
      </w:tblGrid>
      <w:tr w:rsidR="00F14D67" w:rsidRPr="00941C30" w:rsidTr="00941C30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260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60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) su PVM (žodžiu sudarytos sutarties atveju-  sąskaitoje faktūroje ar 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kt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70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  <w:bookmarkStart w:id="0" w:name="_GoBack"/>
        <w:bookmarkEnd w:id="0"/>
      </w:tr>
      <w:tr w:rsidR="00F14D67" w:rsidRPr="00F14D67" w:rsidTr="00941C30">
        <w:trPr>
          <w:trHeight w:val="128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60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0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70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F14D67" w:rsidRPr="00F14D67" w:rsidTr="00941C30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F14D67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04-17</w:t>
            </w:r>
          </w:p>
        </w:tc>
        <w:tc>
          <w:tcPr>
            <w:tcW w:w="1260" w:type="dxa"/>
            <w:vAlign w:val="bottom"/>
          </w:tcPr>
          <w:p w:rsidR="00F14D67" w:rsidRPr="00F14D67" w:rsidRDefault="00B71C6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391100006</w:t>
            </w:r>
          </w:p>
        </w:tc>
        <w:tc>
          <w:tcPr>
            <w:tcW w:w="1607" w:type="dxa"/>
            <w:vAlign w:val="bottom"/>
          </w:tcPr>
          <w:p w:rsidR="00F14D67" w:rsidRPr="00F14D67" w:rsidRDefault="00B71C6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Kėdės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F14D67" w:rsidRPr="00F14D67" w:rsidRDefault="00B71C6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F14D67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14D67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790,41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706" w:type="dxa"/>
            <w:vAlign w:val="bottom"/>
          </w:tcPr>
          <w:p w:rsidR="00F14D67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„ARTOM“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41C30" w:rsidRPr="00F14D67" w:rsidTr="00941C30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05-07</w:t>
            </w:r>
          </w:p>
        </w:tc>
        <w:tc>
          <w:tcPr>
            <w:tcW w:w="1260" w:type="dxa"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1005C">
              <w:rPr>
                <w:color w:val="000000"/>
                <w:sz w:val="20"/>
                <w:szCs w:val="20"/>
                <w:lang w:val="lt-LT" w:eastAsia="lt-LT"/>
              </w:rPr>
              <w:t>45000000-7</w:t>
            </w:r>
          </w:p>
        </w:tc>
        <w:tc>
          <w:tcPr>
            <w:tcW w:w="1607" w:type="dxa"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Sporto salės remontas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71005C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71005C"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23370,-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CVPi</w:t>
            </w:r>
            <w:proofErr w:type="spellEnd"/>
          </w:p>
        </w:tc>
        <w:tc>
          <w:tcPr>
            <w:tcW w:w="1706" w:type="dxa"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Stitis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41C30" w:rsidRPr="00F14D67" w:rsidTr="00941C30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05-08</w:t>
            </w:r>
          </w:p>
        </w:tc>
        <w:tc>
          <w:tcPr>
            <w:tcW w:w="1260" w:type="dxa"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1005C">
              <w:rPr>
                <w:color w:val="000000"/>
                <w:sz w:val="20"/>
                <w:szCs w:val="20"/>
                <w:lang w:val="lt-LT" w:eastAsia="lt-LT"/>
              </w:rPr>
              <w:t>44112200-0</w:t>
            </w:r>
          </w:p>
        </w:tc>
        <w:tc>
          <w:tcPr>
            <w:tcW w:w="1607" w:type="dxa"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Grindų danga ir jos klojimas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1005C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m²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65032,16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CVPi</w:t>
            </w:r>
            <w:proofErr w:type="spellEnd"/>
          </w:p>
        </w:tc>
        <w:tc>
          <w:tcPr>
            <w:tcW w:w="1706" w:type="dxa"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InteroLT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shd w:val="clear" w:color="auto" w:fill="auto"/>
            <w:noWrap/>
            <w:vAlign w:val="bottom"/>
          </w:tcPr>
          <w:p w:rsidR="00941C30" w:rsidRPr="00F14D67" w:rsidRDefault="00941C30" w:rsidP="005F30A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41C30" w:rsidRPr="00F14D67" w:rsidTr="00941C30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05-15</w:t>
            </w:r>
          </w:p>
        </w:tc>
        <w:tc>
          <w:tcPr>
            <w:tcW w:w="1260" w:type="dxa"/>
            <w:vAlign w:val="bottom"/>
          </w:tcPr>
          <w:p w:rsidR="00941C30" w:rsidRPr="00F14D67" w:rsidRDefault="00941C30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90CBA">
              <w:rPr>
                <w:color w:val="000000"/>
                <w:sz w:val="20"/>
                <w:szCs w:val="20"/>
                <w:lang w:val="lt-LT" w:eastAsia="lt-LT"/>
              </w:rPr>
              <w:t>45000000-7</w:t>
            </w:r>
          </w:p>
        </w:tc>
        <w:tc>
          <w:tcPr>
            <w:tcW w:w="1607" w:type="dxa"/>
            <w:vAlign w:val="bottom"/>
          </w:tcPr>
          <w:p w:rsidR="00941C30" w:rsidRPr="00F14D67" w:rsidRDefault="00941C30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Gimnazijos vestibiulio stogo ir lubų remonto darbai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941C30" w:rsidRPr="00F14D67" w:rsidRDefault="00941C30" w:rsidP="00B71C69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62288,45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706" w:type="dxa"/>
            <w:vAlign w:val="bottom"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UAB‘Vijinys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941C30" w:rsidRPr="00F14D67" w:rsidRDefault="00941C30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41C30" w:rsidRPr="00F14D67" w:rsidTr="00941C3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05-25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90CBA">
              <w:rPr>
                <w:color w:val="000000"/>
                <w:sz w:val="20"/>
                <w:szCs w:val="20"/>
                <w:lang w:val="lt-LT" w:eastAsia="lt-LT"/>
              </w:rPr>
              <w:t>45000000-7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Vestibiulio remonto darbai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B71C69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981,41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F90CBA">
              <w:rPr>
                <w:color w:val="000000"/>
                <w:sz w:val="20"/>
                <w:szCs w:val="20"/>
                <w:lang w:val="lt-LT" w:eastAsia="lt-LT"/>
              </w:rPr>
              <w:t>UAB‘Vijinys</w:t>
            </w:r>
            <w:proofErr w:type="spellEnd"/>
            <w:r w:rsidRPr="00F90CBA"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41C30" w:rsidRPr="00F14D67" w:rsidTr="00941C3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06-19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90CBA">
              <w:rPr>
                <w:color w:val="000000"/>
                <w:sz w:val="20"/>
                <w:szCs w:val="20"/>
                <w:lang w:val="lt-LT" w:eastAsia="lt-LT"/>
              </w:rPr>
              <w:t>37420000-8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Gimnazijos sporto salės įrenginiai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UAB‘Tinklinis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41C30" w:rsidRPr="00F14D67" w:rsidTr="00941C3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06-20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90CBA">
              <w:rPr>
                <w:color w:val="000000"/>
                <w:sz w:val="20"/>
                <w:szCs w:val="20"/>
                <w:lang w:val="lt-LT" w:eastAsia="lt-LT"/>
              </w:rPr>
              <w:t>45000000-7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Sporto salės stogo kapitalinis remontas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B71C69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11557,48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r w:rsidRPr="00F90CBA">
              <w:rPr>
                <w:color w:val="000000"/>
                <w:sz w:val="20"/>
                <w:szCs w:val="20"/>
                <w:lang w:val="lt-LT" w:eastAsia="lt-LT"/>
              </w:rPr>
              <w:t>Vijinys“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41C30" w:rsidRPr="00F14D67" w:rsidTr="00941C3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06-25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966CF">
              <w:rPr>
                <w:color w:val="000000"/>
                <w:sz w:val="20"/>
                <w:szCs w:val="20"/>
                <w:lang w:val="lt-LT" w:eastAsia="lt-LT"/>
              </w:rPr>
              <w:t>44221200-7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Vidaus durys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2123,60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30" w:rsidRPr="00F14D67" w:rsidRDefault="00941C30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UAB‘Dextera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0" w:rsidRPr="00F14D67" w:rsidRDefault="00941C30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4A5E8B" w:rsidP="00A62B15">
      <w:pPr>
        <w:ind w:firstLine="0"/>
        <w:rPr>
          <w:sz w:val="20"/>
          <w:szCs w:val="20"/>
          <w:lang w:val="lt-LT"/>
        </w:rPr>
      </w:pP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1  </w:t>
      </w:r>
      <w:r w:rsidRPr="00F14D67">
        <w:rPr>
          <w:sz w:val="20"/>
          <w:szCs w:val="20"/>
          <w:lang w:val="lt-LT"/>
        </w:rPr>
        <w:t xml:space="preserve">Informacija </w:t>
      </w:r>
      <w:r w:rsidR="00F14D67">
        <w:rPr>
          <w:sz w:val="20"/>
          <w:szCs w:val="20"/>
          <w:lang w:val="lt-LT"/>
        </w:rPr>
        <w:t>5</w:t>
      </w:r>
      <w:r w:rsidRPr="00F14D67">
        <w:rPr>
          <w:sz w:val="20"/>
          <w:szCs w:val="20"/>
          <w:lang w:val="lt-LT"/>
        </w:rPr>
        <w:t xml:space="preserve"> langelio pildymui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</w:p>
    <w:p w:rsidR="00D707A1" w:rsidRPr="00F14D67" w:rsidRDefault="001A0F28" w:rsidP="006966CF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</w:t>
      </w:r>
      <w:r w:rsidR="00A62B15" w:rsidRPr="00F14D67">
        <w:rPr>
          <w:sz w:val="20"/>
          <w:szCs w:val="20"/>
          <w:lang w:val="lt-LT"/>
        </w:rPr>
        <w:t>kelbiama apklausa raštu</w:t>
      </w:r>
    </w:p>
    <w:sectPr w:rsidR="00D707A1" w:rsidRPr="00F14D67" w:rsidSect="00A51377">
      <w:pgSz w:w="16839" w:h="11907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D"/>
    <w:rsid w:val="000533C4"/>
    <w:rsid w:val="00063EF1"/>
    <w:rsid w:val="00130BC9"/>
    <w:rsid w:val="001A0F28"/>
    <w:rsid w:val="001B4882"/>
    <w:rsid w:val="001B53E6"/>
    <w:rsid w:val="00201636"/>
    <w:rsid w:val="00295A96"/>
    <w:rsid w:val="002F599C"/>
    <w:rsid w:val="003763D1"/>
    <w:rsid w:val="004A5E8B"/>
    <w:rsid w:val="00561A04"/>
    <w:rsid w:val="005A1E71"/>
    <w:rsid w:val="005C25B7"/>
    <w:rsid w:val="005D37B8"/>
    <w:rsid w:val="005F2CA0"/>
    <w:rsid w:val="00615C0E"/>
    <w:rsid w:val="006966CF"/>
    <w:rsid w:val="007F1E42"/>
    <w:rsid w:val="00941C30"/>
    <w:rsid w:val="00953654"/>
    <w:rsid w:val="00970B76"/>
    <w:rsid w:val="009B6366"/>
    <w:rsid w:val="009D117E"/>
    <w:rsid w:val="00A51377"/>
    <w:rsid w:val="00A62B15"/>
    <w:rsid w:val="00AC5A35"/>
    <w:rsid w:val="00B54B17"/>
    <w:rsid w:val="00B71C69"/>
    <w:rsid w:val="00C310CB"/>
    <w:rsid w:val="00CB09A7"/>
    <w:rsid w:val="00CC3A91"/>
    <w:rsid w:val="00D707A1"/>
    <w:rsid w:val="00DF4C6D"/>
    <w:rsid w:val="00E5324B"/>
    <w:rsid w:val="00E65373"/>
    <w:rsid w:val="00EA3FF6"/>
    <w:rsid w:val="00EC58EE"/>
    <w:rsid w:val="00EF6429"/>
    <w:rsid w:val="00F14D67"/>
    <w:rsid w:val="00F67535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stinklapis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stinklapis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sauliusk</dc:creator>
  <cp:lastModifiedBy>Vartotojas</cp:lastModifiedBy>
  <cp:revision>4</cp:revision>
  <cp:lastPrinted>2016-06-21T12:11:00Z</cp:lastPrinted>
  <dcterms:created xsi:type="dcterms:W3CDTF">2020-04-03T10:58:00Z</dcterms:created>
  <dcterms:modified xsi:type="dcterms:W3CDTF">2020-04-03T15:17:00Z</dcterms:modified>
</cp:coreProperties>
</file>